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D98" w:rsidRPr="00D72EE3" w:rsidRDefault="00452D98" w:rsidP="00452D98">
      <w:pPr>
        <w:pStyle w:val="Kop1"/>
        <w:rPr>
          <w:sz w:val="32"/>
        </w:rPr>
      </w:pPr>
      <w:r w:rsidRPr="00D72EE3">
        <w:rPr>
          <w:sz w:val="32"/>
        </w:rPr>
        <w:t>Welk woord weg</w:t>
      </w:r>
      <w:r>
        <w:rPr>
          <w:sz w:val="32"/>
        </w:rPr>
        <w:t>-</w:t>
      </w:r>
      <w:r w:rsidR="00974FE7">
        <w:rPr>
          <w:sz w:val="32"/>
        </w:rPr>
        <w:t>3</w:t>
      </w:r>
      <w:r>
        <w:rPr>
          <w:sz w:val="32"/>
        </w:rPr>
        <w:t>:</w:t>
      </w:r>
      <w:r>
        <w:rPr>
          <w:sz w:val="32"/>
        </w:rPr>
        <w:tab/>
      </w:r>
      <w:r w:rsidR="00F91192">
        <w:rPr>
          <w:sz w:val="32"/>
        </w:rPr>
        <w:t>B</w:t>
      </w:r>
      <w:r>
        <w:rPr>
          <w:sz w:val="32"/>
        </w:rPr>
        <w:t>EC</w:t>
      </w:r>
      <w:r w:rsidR="00974FE7">
        <w:rPr>
          <w:sz w:val="32"/>
        </w:rPr>
        <w:t xml:space="preserve"> Inkopen en Bestellen</w:t>
      </w:r>
      <w:bookmarkStart w:id="0" w:name="_GoBack"/>
      <w:bookmarkEnd w:id="0"/>
    </w:p>
    <w:p w:rsidR="00452D98" w:rsidRPr="00D72EE3" w:rsidRDefault="00452D98" w:rsidP="00452D98">
      <w:pPr>
        <w:pStyle w:val="Kop2"/>
        <w:rPr>
          <w:b/>
          <w:bCs/>
          <w:i w:val="0"/>
          <w:iCs/>
        </w:rPr>
      </w:pPr>
    </w:p>
    <w:p w:rsidR="00452D98" w:rsidRPr="00D72EE3" w:rsidRDefault="00452D98" w:rsidP="00452D98">
      <w:pPr>
        <w:pStyle w:val="Kop2"/>
        <w:rPr>
          <w:b/>
          <w:bCs/>
          <w:i w:val="0"/>
          <w:iCs/>
        </w:rPr>
      </w:pPr>
      <w:r w:rsidRPr="00D72EE3">
        <w:rPr>
          <w:b/>
          <w:bCs/>
          <w:i w:val="0"/>
          <w:iCs/>
        </w:rPr>
        <w:t>Algemene beschrijving</w:t>
      </w:r>
    </w:p>
    <w:p w:rsidR="00452D98" w:rsidRPr="00D72EE3" w:rsidRDefault="00452D98" w:rsidP="00452D98">
      <w:r w:rsidRPr="00D72EE3">
        <w:t xml:space="preserve">In de werkvorm “Welk Woord Weg” speelt het zien van </w:t>
      </w:r>
      <w:r w:rsidRPr="00D72EE3">
        <w:rPr>
          <w:i/>
          <w:iCs/>
        </w:rPr>
        <w:t>verbanden</w:t>
      </w:r>
      <w:r w:rsidRPr="00D72EE3">
        <w:t xml:space="preserve"> tussen woorden en begrippen een grote rol. Met andere woorden: het gaat hier om conceptuele kennis. </w:t>
      </w:r>
      <w:proofErr w:type="spellStart"/>
      <w:r w:rsidRPr="00D72EE3">
        <w:t>Lerenden</w:t>
      </w:r>
      <w:proofErr w:type="spellEnd"/>
      <w:r w:rsidRPr="00D72EE3">
        <w:t xml:space="preserve"> weten al wat individuele begrippen betekenen, en gaan op zoek naar de samenhang tussen de begrippen. Hen wordt gevraagd om van een reeks begrippen aan te geven welke er niet in het rijtje thuis hoort en waarom niet. </w:t>
      </w:r>
      <w:proofErr w:type="spellStart"/>
      <w:r w:rsidRPr="00D72EE3">
        <w:t>Zo”n</w:t>
      </w:r>
      <w:proofErr w:type="spellEnd"/>
      <w:r w:rsidRPr="00D72EE3">
        <w:t xml:space="preserve"> reeks begrippen is zeker niet willekeurig tot stand gekomen. Om een effectieve oefening te hebben, moet deze “open” van opzet zijn. Dat wil zeggen: vaak zijn meerdere oplossingen mogelijk. Bij deze werkvorm zijn in het algemeen drie</w:t>
      </w:r>
      <w:r w:rsidRPr="00D72EE3">
        <w:rPr>
          <w:i/>
        </w:rPr>
        <w:t xml:space="preserve"> hoofdsoorten</w:t>
      </w:r>
      <w:r w:rsidRPr="00D72EE3">
        <w:t xml:space="preserve"> van antwoorden. Begrippen horen bij elkaar omdat zij:</w:t>
      </w:r>
    </w:p>
    <w:p w:rsidR="00452D98" w:rsidRPr="00D72EE3" w:rsidRDefault="00452D98" w:rsidP="00452D98"/>
    <w:p w:rsidR="00452D98" w:rsidRPr="00D72EE3" w:rsidRDefault="00452D98" w:rsidP="00452D98">
      <w:r w:rsidRPr="00D72EE3">
        <w:tab/>
        <w:t>1. verwijzen naar een verschijnsel met dezelfde kenmerken;</w:t>
      </w:r>
    </w:p>
    <w:p w:rsidR="00452D98" w:rsidRPr="00D72EE3" w:rsidRDefault="00452D98" w:rsidP="00452D98">
      <w:r w:rsidRPr="00D72EE3">
        <w:tab/>
        <w:t xml:space="preserve">Bijvoorbeeld in een begrippenreeks: koe – konijn – paard – krokodil  </w:t>
      </w:r>
    </w:p>
    <w:p w:rsidR="00452D98" w:rsidRPr="00D72EE3" w:rsidRDefault="00452D98" w:rsidP="00452D98">
      <w:pPr>
        <w:ind w:firstLine="708"/>
      </w:pPr>
      <w:r w:rsidRPr="00D72EE3">
        <w:t>Mogelijke oplossing: koe, konijn en paard zijn zoogdieren, een krokodil is dat niet.</w:t>
      </w:r>
    </w:p>
    <w:p w:rsidR="00452D98" w:rsidRPr="00D72EE3" w:rsidRDefault="00452D98" w:rsidP="00452D98"/>
    <w:p w:rsidR="00452D98" w:rsidRPr="00D72EE3" w:rsidRDefault="00452D98" w:rsidP="00452D98">
      <w:r w:rsidRPr="00D72EE3">
        <w:tab/>
        <w:t>2. verwijzen naar verschijnselen die deel uitmaken van een groter geheel;</w:t>
      </w:r>
    </w:p>
    <w:p w:rsidR="00452D98" w:rsidRPr="00D72EE3" w:rsidRDefault="00452D98" w:rsidP="00452D98">
      <w:pPr>
        <w:ind w:left="708"/>
      </w:pPr>
      <w:r w:rsidRPr="00D72EE3">
        <w:t xml:space="preserve">Bijvoorbeeld in een reeks grootboekrekeningnummers: 012 – 110 – 410 – 710   </w:t>
      </w:r>
    </w:p>
    <w:p w:rsidR="00452D98" w:rsidRPr="00D72EE3" w:rsidRDefault="00452D98" w:rsidP="00452D98">
      <w:pPr>
        <w:ind w:left="708"/>
      </w:pPr>
      <w:r w:rsidRPr="00D72EE3">
        <w:t>Mogelijke oplossing: 710, 110 en 012, zijn balansrekeningen, 410 is dat niet.</w:t>
      </w:r>
    </w:p>
    <w:p w:rsidR="00452D98" w:rsidRPr="00D72EE3" w:rsidRDefault="00452D98" w:rsidP="00452D98"/>
    <w:p w:rsidR="00452D98" w:rsidRPr="00D72EE3" w:rsidRDefault="00452D98" w:rsidP="00452D98">
      <w:r w:rsidRPr="00D72EE3">
        <w:tab/>
        <w:t>3. elkaar beïnvloeden of in een directe relatie staan tot elkaar;</w:t>
      </w:r>
    </w:p>
    <w:p w:rsidR="00452D98" w:rsidRPr="00D72EE3" w:rsidRDefault="00452D98" w:rsidP="00452D98">
      <w:pPr>
        <w:ind w:left="708"/>
      </w:pPr>
      <w:r w:rsidRPr="00D72EE3">
        <w:t>Bijvoorbeeld in een begrippenreeks: vraag – korting – aanbod – prijs</w:t>
      </w:r>
    </w:p>
    <w:p w:rsidR="00452D98" w:rsidRPr="00D72EE3" w:rsidRDefault="00452D98" w:rsidP="00452D98">
      <w:pPr>
        <w:ind w:left="708"/>
      </w:pPr>
      <w:r w:rsidRPr="00D72EE3">
        <w:t xml:space="preserve">Mogelijke oplossing: vraag, aanbod, prijs zijn direct gelieerd, korting is een </w:t>
      </w:r>
      <w:proofErr w:type="spellStart"/>
      <w:r w:rsidRPr="00D72EE3">
        <w:t>subniveau</w:t>
      </w:r>
      <w:proofErr w:type="spellEnd"/>
      <w:r w:rsidRPr="00D72EE3">
        <w:t xml:space="preserve"> van prijs.</w:t>
      </w:r>
    </w:p>
    <w:p w:rsidR="00452D98" w:rsidRPr="00D72EE3" w:rsidRDefault="00452D98" w:rsidP="00452D98"/>
    <w:p w:rsidR="00452D98" w:rsidRPr="00D72EE3" w:rsidRDefault="00452D98" w:rsidP="00452D98">
      <w:r w:rsidRPr="00D72EE3">
        <w:rPr>
          <w:b/>
        </w:rPr>
        <w:t xml:space="preserve">Voorbereiding </w:t>
      </w:r>
    </w:p>
    <w:p w:rsidR="00452D98" w:rsidRPr="00D72EE3" w:rsidRDefault="00452D98" w:rsidP="00452D98">
      <w:pPr>
        <w:numPr>
          <w:ilvl w:val="0"/>
          <w:numId w:val="1"/>
        </w:numPr>
      </w:pPr>
      <w:r w:rsidRPr="00D72EE3">
        <w:t xml:space="preserve">Maak uitvergrote kopieën op A4-formaat van elk van de volgende speelkaarten: </w:t>
      </w:r>
      <w:r w:rsidRPr="00D72EE3">
        <w:br/>
        <w:t>♠2, ♠3, ♠4, ♣6, ♣3, ♥4, ♥5, ♥7.</w:t>
      </w:r>
    </w:p>
    <w:p w:rsidR="00452D98" w:rsidRPr="00D72EE3" w:rsidRDefault="00452D98" w:rsidP="00452D98">
      <w:pPr>
        <w:numPr>
          <w:ilvl w:val="0"/>
          <w:numId w:val="1"/>
        </w:numPr>
      </w:pPr>
      <w:r w:rsidRPr="00D72EE3">
        <w:t>Kopieer van Bron 2 voldoende exemplaren, zodat elke lerende er één heeft.</w:t>
      </w:r>
    </w:p>
    <w:p w:rsidR="00452D98" w:rsidRPr="00D72EE3" w:rsidRDefault="00452D98" w:rsidP="00452D98"/>
    <w:p w:rsidR="00452D98" w:rsidRPr="00D72EE3" w:rsidRDefault="00452D98" w:rsidP="00452D98">
      <w:pPr>
        <w:pStyle w:val="Kop2"/>
      </w:pPr>
      <w:r w:rsidRPr="00D72EE3">
        <w:rPr>
          <w:b/>
          <w:bCs/>
          <w:i w:val="0"/>
          <w:iCs/>
        </w:rPr>
        <w:t>Introductie</w:t>
      </w:r>
      <w:r w:rsidRPr="00D72EE3">
        <w:rPr>
          <w:rStyle w:val="Eindnootmarkering"/>
          <w:i w:val="0"/>
          <w:iCs/>
        </w:rPr>
        <w:endnoteReference w:id="1"/>
      </w:r>
    </w:p>
    <w:p w:rsidR="00452D98" w:rsidRPr="00D72EE3" w:rsidRDefault="00452D98" w:rsidP="00452D98">
      <w:r w:rsidRPr="00D72EE3">
        <w:t xml:space="preserve">Laat de volgende en op A4-uitvergrote speelkaarten zien: ♠2, ♠3, ♠4, ♣6. Stel vervolgens de vraag: “Welke hoort er niet bij?”. De </w:t>
      </w:r>
      <w:proofErr w:type="spellStart"/>
      <w:r w:rsidRPr="00D72EE3">
        <w:t>lerenden</w:t>
      </w:r>
      <w:proofErr w:type="spellEnd"/>
      <w:r w:rsidRPr="00D72EE3">
        <w:t xml:space="preserve"> zullen zeggen: ♣6. Vraag naar de argumenten. Er zijn er twee: ten eerste: het is geen schoppen(♠)kaart en ten tweede: het is niet opeenvolgend in de reeks getallen (2, 3, 4, …). </w:t>
      </w:r>
    </w:p>
    <w:p w:rsidR="00452D98" w:rsidRPr="00D72EE3" w:rsidRDefault="00452D98" w:rsidP="00452D98"/>
    <w:p w:rsidR="00452D98" w:rsidRPr="00D72EE3" w:rsidRDefault="00452D98" w:rsidP="00452D98">
      <w:r w:rsidRPr="00D72EE3">
        <w:t xml:space="preserve">Haal de 4 vorige kaarten weg en laat de volgende op kaarten zien: ♣3, ♥4, ♥5, ♥7. Stel de vraag: “Welke hoort er niet bij?”. De </w:t>
      </w:r>
      <w:proofErr w:type="spellStart"/>
      <w:r w:rsidRPr="00D72EE3">
        <w:t>lerenden</w:t>
      </w:r>
      <w:proofErr w:type="spellEnd"/>
      <w:r w:rsidRPr="00D72EE3">
        <w:t xml:space="preserve"> hebben nu meerdere mogelijkheden. Op basis van voldoende argumenten kunnen zij tot de volgende conclusies komen: </w:t>
      </w:r>
    </w:p>
    <w:p w:rsidR="00452D98" w:rsidRPr="00D72EE3" w:rsidRDefault="00452D98" w:rsidP="00452D98">
      <w:r w:rsidRPr="00D72EE3">
        <w:t>1.</w:t>
      </w:r>
      <w:r w:rsidRPr="00D72EE3">
        <w:tab/>
        <w:t xml:space="preserve">De ♥7 hoort er niet bij, </w:t>
      </w:r>
      <w:r w:rsidRPr="00D72EE3">
        <w:rPr>
          <w:i/>
          <w:iCs/>
        </w:rPr>
        <w:t>want</w:t>
      </w:r>
      <w:r w:rsidRPr="00D72EE3">
        <w:t xml:space="preserve"> het is geen opeenvolgend cijfer in de reeks (3, 4, 5, …).</w:t>
      </w:r>
    </w:p>
    <w:p w:rsidR="00452D98" w:rsidRPr="00D72EE3" w:rsidRDefault="00452D98" w:rsidP="00452D98">
      <w:r w:rsidRPr="00D72EE3">
        <w:t>2.</w:t>
      </w:r>
      <w:r w:rsidRPr="00D72EE3">
        <w:tab/>
        <w:t xml:space="preserve">De ♣3 hoort er niet bij, </w:t>
      </w:r>
      <w:r w:rsidRPr="00D72EE3">
        <w:rPr>
          <w:i/>
          <w:iCs/>
        </w:rPr>
        <w:t>want</w:t>
      </w:r>
      <w:r w:rsidRPr="00D72EE3">
        <w:t xml:space="preserve"> het is geen harten(♥)kaart.</w:t>
      </w:r>
    </w:p>
    <w:p w:rsidR="00452D98" w:rsidRPr="00D72EE3" w:rsidRDefault="00452D98" w:rsidP="00452D98">
      <w:r w:rsidRPr="00D72EE3">
        <w:t>3.</w:t>
      </w:r>
      <w:r w:rsidRPr="00D72EE3">
        <w:tab/>
        <w:t>…</w:t>
      </w:r>
    </w:p>
    <w:p w:rsidR="00452D98" w:rsidRPr="00D72EE3" w:rsidRDefault="00452D98" w:rsidP="00452D98"/>
    <w:p w:rsidR="00452D98" w:rsidRPr="00D72EE3" w:rsidRDefault="00452D98" w:rsidP="00452D98">
      <w:r w:rsidRPr="00D72EE3">
        <w:t xml:space="preserve">Zo is te zien dat er dus op basis van verschillende argumenten andere gevolgen optreden voor het beslissen of een bepaalde kaart wel of niet thuis hoort in de reeks. Deze voorbeelden zijn inleidend voor de werkvorm, waarbij van de lerende wordt verwacht dat hij in staat is om </w:t>
      </w:r>
      <w:r w:rsidRPr="00D72EE3">
        <w:rPr>
          <w:i/>
          <w:iCs/>
        </w:rPr>
        <w:t xml:space="preserve">op basis van </w:t>
      </w:r>
      <w:r w:rsidRPr="00D72EE3">
        <w:rPr>
          <w:b/>
          <w:bCs/>
          <w:i/>
          <w:iCs/>
        </w:rPr>
        <w:t xml:space="preserve">economische </w:t>
      </w:r>
      <w:r w:rsidRPr="00D72EE3">
        <w:rPr>
          <w:i/>
          <w:iCs/>
        </w:rPr>
        <w:t>argumenten</w:t>
      </w:r>
      <w:r w:rsidRPr="00D72EE3">
        <w:t xml:space="preserve"> één woord uit de reeks te bannen.</w:t>
      </w:r>
    </w:p>
    <w:p w:rsidR="00452D98" w:rsidRPr="00D72EE3" w:rsidRDefault="00452D98" w:rsidP="00452D98">
      <w:pPr>
        <w:rPr>
          <w:b/>
        </w:rPr>
      </w:pPr>
    </w:p>
    <w:p w:rsidR="00452D98" w:rsidRPr="00D72EE3" w:rsidRDefault="00452D98" w:rsidP="00452D98">
      <w:r w:rsidRPr="00D72EE3">
        <w:rPr>
          <w:b/>
        </w:rPr>
        <w:br w:type="page"/>
      </w:r>
      <w:r w:rsidRPr="00D72EE3">
        <w:rPr>
          <w:b/>
        </w:rPr>
        <w:lastRenderedPageBreak/>
        <w:t>Instructie</w:t>
      </w:r>
    </w:p>
    <w:p w:rsidR="00452D98" w:rsidRPr="00D72EE3" w:rsidRDefault="00452D98" w:rsidP="00452D98">
      <w:r w:rsidRPr="00D72EE3">
        <w:t>Deel nu de kopieën van Bron 2 uit. Het is handig om één reeks met een woord-dat-weg-moet plenair te behandelen. Benadruk dat het gaat om het onderbouwen van het antwoord met argumenten. De eerste reeks van Bron 2.1. ziet er bijvoorbeeld als volgt uit:</w:t>
      </w:r>
    </w:p>
    <w:p w:rsidR="00452D98" w:rsidRPr="00D72EE3" w:rsidRDefault="00452D98" w:rsidP="00452D98"/>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3"/>
        <w:gridCol w:w="2121"/>
        <w:gridCol w:w="2349"/>
        <w:gridCol w:w="2199"/>
      </w:tblGrid>
      <w:tr w:rsidR="00452D98" w:rsidRPr="00D72EE3" w:rsidTr="00352C3E">
        <w:tblPrEx>
          <w:tblCellMar>
            <w:top w:w="0" w:type="dxa"/>
            <w:bottom w:w="0" w:type="dxa"/>
          </w:tblCellMar>
        </w:tblPrEx>
        <w:tc>
          <w:tcPr>
            <w:tcW w:w="1980" w:type="dxa"/>
          </w:tcPr>
          <w:p w:rsidR="00452D98" w:rsidRPr="00D72EE3" w:rsidRDefault="00452D98" w:rsidP="00352C3E">
            <w:r w:rsidRPr="00D72EE3">
              <w:t>Huurder</w:t>
            </w:r>
          </w:p>
        </w:tc>
        <w:tc>
          <w:tcPr>
            <w:tcW w:w="2017" w:type="dxa"/>
          </w:tcPr>
          <w:p w:rsidR="00452D98" w:rsidRPr="00D72EE3" w:rsidRDefault="00452D98" w:rsidP="00352C3E">
            <w:r w:rsidRPr="00D72EE3">
              <w:t>Verhuurder</w:t>
            </w:r>
          </w:p>
        </w:tc>
        <w:tc>
          <w:tcPr>
            <w:tcW w:w="2234" w:type="dxa"/>
          </w:tcPr>
          <w:p w:rsidR="00452D98" w:rsidRPr="00D72EE3" w:rsidRDefault="00452D98" w:rsidP="00352C3E">
            <w:r w:rsidRPr="00D72EE3">
              <w:t>Verzekering</w:t>
            </w:r>
          </w:p>
        </w:tc>
        <w:tc>
          <w:tcPr>
            <w:tcW w:w="2091" w:type="dxa"/>
          </w:tcPr>
          <w:p w:rsidR="00452D98" w:rsidRPr="00D72EE3" w:rsidRDefault="00452D98" w:rsidP="00352C3E">
            <w:r w:rsidRPr="00D72EE3">
              <w:t>Overeenkomst</w:t>
            </w:r>
          </w:p>
        </w:tc>
      </w:tr>
    </w:tbl>
    <w:p w:rsidR="00452D98" w:rsidRPr="00D72EE3" w:rsidRDefault="00452D98" w:rsidP="00452D98"/>
    <w:p w:rsidR="00452D98" w:rsidRPr="00D72EE3" w:rsidRDefault="00452D98" w:rsidP="00452D98">
      <w:r w:rsidRPr="00D72EE3">
        <w:t xml:space="preserve">Een mogelijk antwoord luidt bijvoorbeeld: </w:t>
      </w:r>
      <w:r w:rsidRPr="00D72EE3">
        <w:rPr>
          <w:i/>
          <w:iCs/>
        </w:rPr>
        <w:t>Tussen “huurder” en “verhuurder” is een “overeenkomst” gesloten: het huurcontract. Daarom hoort een “verzekering” er niet bij.</w:t>
      </w:r>
      <w:r w:rsidRPr="00D72EE3">
        <w:t xml:space="preserve"> Maar er zijn zeker ook andere oplossingen mogelijk!</w:t>
      </w:r>
    </w:p>
    <w:p w:rsidR="00452D98" w:rsidRPr="00D72EE3" w:rsidRDefault="00452D98" w:rsidP="00452D98"/>
    <w:p w:rsidR="00452D98" w:rsidRPr="00D72EE3" w:rsidRDefault="00452D98" w:rsidP="00452D98">
      <w:r w:rsidRPr="00D72EE3">
        <w:t>Deze werkvorm kan worden ingevuld vanuit de samenwerkingsvorm “denken – delen – uitwisselen”. In de 1</w:t>
      </w:r>
      <w:r w:rsidRPr="00D72EE3">
        <w:rPr>
          <w:vertAlign w:val="superscript"/>
        </w:rPr>
        <w:t>e</w:t>
      </w:r>
      <w:r w:rsidRPr="00D72EE3">
        <w:t xml:space="preserve"> fase, het “denken”, vraagt u aan de lerende om individueel de begrippen omcirkelen die niet in het rijtje thuishoren en om een argument op te schrijven voor die keuze. In de 2</w:t>
      </w:r>
      <w:r w:rsidRPr="00D72EE3">
        <w:rPr>
          <w:vertAlign w:val="superscript"/>
        </w:rPr>
        <w:t>e</w:t>
      </w:r>
      <w:r w:rsidRPr="00D72EE3">
        <w:t xml:space="preserve"> fase, het “delen”, vraagt u de </w:t>
      </w:r>
      <w:proofErr w:type="spellStart"/>
      <w:r w:rsidRPr="00D72EE3">
        <w:t>lerenden</w:t>
      </w:r>
      <w:proofErr w:type="spellEnd"/>
      <w:r w:rsidRPr="00D72EE3">
        <w:t xml:space="preserve"> in </w:t>
      </w:r>
      <w:proofErr w:type="spellStart"/>
      <w:r w:rsidRPr="00D72EE3">
        <w:t>duo”s</w:t>
      </w:r>
      <w:proofErr w:type="spellEnd"/>
      <w:r w:rsidRPr="00D72EE3">
        <w:t xml:space="preserve"> te gaan zitten en samen te kijken naar verschillen en overeenkomsten in antwoorden en argumenten. In de 3</w:t>
      </w:r>
      <w:r w:rsidRPr="00D72EE3">
        <w:rPr>
          <w:vertAlign w:val="superscript"/>
        </w:rPr>
        <w:t>e</w:t>
      </w:r>
      <w:r w:rsidRPr="00D72EE3">
        <w:t xml:space="preserve"> fase, het “uitwisselen” vindt de klassikale debriefing plaats. Reserveer hier minstens 10 minuten voor.</w:t>
      </w:r>
    </w:p>
    <w:p w:rsidR="00452D98" w:rsidRPr="00D72EE3" w:rsidRDefault="00452D98" w:rsidP="00452D98">
      <w:pPr>
        <w:rPr>
          <w:b/>
        </w:rPr>
      </w:pPr>
    </w:p>
    <w:p w:rsidR="00452D98" w:rsidRPr="00D72EE3" w:rsidRDefault="00452D98" w:rsidP="00452D98">
      <w:r w:rsidRPr="00D72EE3">
        <w:rPr>
          <w:b/>
        </w:rPr>
        <w:t>Debriefing</w:t>
      </w:r>
    </w:p>
    <w:p w:rsidR="00452D98" w:rsidRPr="00D72EE3" w:rsidRDefault="00452D98" w:rsidP="00452D98">
      <w:r w:rsidRPr="00D72EE3">
        <w:t xml:space="preserve">Laat per rij van vier begrippen één duo de gevonden oplossing en argumenten voorlezen. Vraag een willekeurig ander duo om te reageren. Ga hierbij in op de </w:t>
      </w:r>
      <w:r w:rsidRPr="00D72EE3">
        <w:rPr>
          <w:i/>
          <w:iCs/>
        </w:rPr>
        <w:t>kwaliteit</w:t>
      </w:r>
      <w:r w:rsidRPr="00D72EE3">
        <w:t xml:space="preserve"> van de argumenten. Vragen die bij dit proces van debriefing helpend kunnen zijn:</w:t>
      </w:r>
    </w:p>
    <w:p w:rsidR="00452D98" w:rsidRPr="00D72EE3" w:rsidRDefault="00452D98" w:rsidP="00452D98">
      <w:pPr>
        <w:numPr>
          <w:ilvl w:val="0"/>
          <w:numId w:val="2"/>
        </w:numPr>
      </w:pPr>
      <w:r w:rsidRPr="00D72EE3">
        <w:t xml:space="preserve">Welke begrippen zie je staan? </w:t>
      </w:r>
    </w:p>
    <w:p w:rsidR="00452D98" w:rsidRPr="00D72EE3" w:rsidRDefault="00452D98" w:rsidP="00452D98">
      <w:pPr>
        <w:numPr>
          <w:ilvl w:val="0"/>
          <w:numId w:val="2"/>
        </w:numPr>
      </w:pPr>
      <w:r w:rsidRPr="00D72EE3">
        <w:t>Welk begrip hoort er niet bij? Waarom niet?</w:t>
      </w:r>
    </w:p>
    <w:p w:rsidR="00452D98" w:rsidRPr="00D72EE3" w:rsidRDefault="00452D98" w:rsidP="00452D98">
      <w:pPr>
        <w:numPr>
          <w:ilvl w:val="0"/>
          <w:numId w:val="2"/>
        </w:numPr>
      </w:pPr>
      <w:r w:rsidRPr="00D72EE3">
        <w:t>(Aan anderen:) Wat vinden jullie van de kwaliteit van deze argumenten?</w:t>
      </w:r>
    </w:p>
    <w:p w:rsidR="00452D98" w:rsidRPr="00D72EE3" w:rsidRDefault="00452D98" w:rsidP="00452D98">
      <w:pPr>
        <w:numPr>
          <w:ilvl w:val="0"/>
          <w:numId w:val="2"/>
        </w:numPr>
      </w:pPr>
      <w:r w:rsidRPr="00D72EE3">
        <w:t>(Aan anderen:) Kun je bedenken dat er ook een ander begrip niet in de reeks thuishoort? Welk? En: Waarom (niet)?</w:t>
      </w:r>
    </w:p>
    <w:p w:rsidR="00452D98" w:rsidRPr="00D72EE3" w:rsidRDefault="00452D98" w:rsidP="00452D98"/>
    <w:p w:rsidR="00452D98" w:rsidRPr="00D72EE3" w:rsidRDefault="00452D98" w:rsidP="00452D98">
      <w:r w:rsidRPr="00D72EE3">
        <w:t>Bij de tweede opdracht die in de bijlage staat kan daarnaast gevraagd worden naar argumenten waarom er gekozen is om bepaalde begrippen in een reeks op te nemen.</w:t>
      </w:r>
    </w:p>
    <w:p w:rsidR="00452D98" w:rsidRPr="00D72EE3" w:rsidRDefault="00452D98" w:rsidP="00452D98"/>
    <w:p w:rsidR="00452D98" w:rsidRPr="00D72EE3" w:rsidRDefault="00452D98" w:rsidP="00452D98">
      <w:r w:rsidRPr="00D72EE3">
        <w:t xml:space="preserve">Tijdens de debriefing moet je als docent proberen de </w:t>
      </w:r>
      <w:proofErr w:type="spellStart"/>
      <w:r w:rsidRPr="00D72EE3">
        <w:t>lerenden</w:t>
      </w:r>
      <w:proofErr w:type="spellEnd"/>
      <w:r w:rsidRPr="00D72EE3">
        <w:t xml:space="preserve"> vooral zicht te geven op het feit dat de genomen keuze dient te worden onderbouwd met </w:t>
      </w:r>
      <w:r w:rsidRPr="00D72EE3">
        <w:rPr>
          <w:i/>
          <w:iCs/>
        </w:rPr>
        <w:t xml:space="preserve">zoveel mogelijk </w:t>
      </w:r>
      <w:r w:rsidRPr="00D72EE3">
        <w:t xml:space="preserve">sluitende of in elk geval overtuigende maar altijd </w:t>
      </w:r>
      <w:r w:rsidRPr="00D72EE3">
        <w:rPr>
          <w:b/>
          <w:bCs/>
          <w:i/>
          <w:iCs/>
        </w:rPr>
        <w:t>economisch correcte</w:t>
      </w:r>
      <w:r w:rsidRPr="00D72EE3">
        <w:t xml:space="preserve"> </w:t>
      </w:r>
      <w:r w:rsidRPr="00D72EE3">
        <w:rPr>
          <w:i/>
          <w:iCs/>
        </w:rPr>
        <w:t>argumenten</w:t>
      </w:r>
      <w:r w:rsidRPr="00D72EE3">
        <w:t xml:space="preserve"> – maar dat dat tevens kan betekenen dat er niet per definitie één “oplossing” is.</w:t>
      </w:r>
    </w:p>
    <w:p w:rsidR="00452D98" w:rsidRPr="00D72EE3" w:rsidRDefault="00452D98" w:rsidP="00452D98"/>
    <w:p w:rsidR="00452D98" w:rsidRPr="00D72EE3" w:rsidRDefault="00452D98" w:rsidP="00452D98">
      <w:r w:rsidRPr="00D72EE3">
        <w:t>Om de begripsrelaties duidelijk te maken, kan in de debriefing daarnaast ook gebruikgemaakt worden van het schema op de volgende pagina, waarin staan opgenomen:</w:t>
      </w:r>
    </w:p>
    <w:p w:rsidR="00452D98" w:rsidRPr="00D72EE3" w:rsidRDefault="00452D98" w:rsidP="00452D98">
      <w:r w:rsidRPr="00D72EE3">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84455</wp:posOffset>
                </wp:positionV>
                <wp:extent cx="1143000" cy="342900"/>
                <wp:effectExtent l="8255" t="13335" r="10795" b="5715"/>
                <wp:wrapNone/>
                <wp:docPr id="30" name="Tekstvak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452D98" w:rsidRDefault="00452D98" w:rsidP="00452D98">
                            <w:pPr>
                              <w:jc w:val="center"/>
                            </w:pPr>
                            <w:r>
                              <w:t>begrippen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30" o:spid="_x0000_s1026" type="#_x0000_t202" style="position:absolute;margin-left:7.05pt;margin-top:6.65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">
                <v:textbox>
                  <w:txbxContent>
                    <w:p w:rsidR="00452D98" w:rsidRDefault="00452D98" w:rsidP="00452D98">
                      <w:pPr>
                        <w:jc w:val="center"/>
                      </w:pPr>
                      <w:r>
                        <w:t>begrippen</w:t>
                      </w:r>
                    </w:p>
                  </w:txbxContent>
                </v:textbox>
              </v:shape>
            </w:pict>
          </mc:Fallback>
        </mc:AlternateContent>
      </w:r>
    </w:p>
    <w:p w:rsidR="00452D98" w:rsidRPr="00D72EE3" w:rsidRDefault="00452D98" w:rsidP="00452D98"/>
    <w:p w:rsidR="00452D98" w:rsidRPr="00D72EE3" w:rsidRDefault="00452D98" w:rsidP="00452D98"/>
    <w:p w:rsidR="00452D98" w:rsidRPr="00D72EE3" w:rsidRDefault="00452D98" w:rsidP="00452D98">
      <w:r w:rsidRPr="00D72EE3">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130175</wp:posOffset>
                </wp:positionV>
                <wp:extent cx="1371600" cy="457200"/>
                <wp:effectExtent l="7620" t="13335" r="11430" b="110490"/>
                <wp:wrapNone/>
                <wp:docPr id="29" name="Wolkvormige toelichting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cloudCallout">
                          <a:avLst>
                            <a:gd name="adj1" fmla="val -45833"/>
                            <a:gd name="adj2" fmla="val 70000"/>
                          </a:avLst>
                        </a:prstGeom>
                        <a:solidFill>
                          <a:srgbClr val="FFFFFF"/>
                        </a:solidFill>
                        <a:ln w="9525">
                          <a:solidFill>
                            <a:srgbClr val="000000"/>
                          </a:solidFill>
                          <a:round/>
                          <a:headEnd/>
                          <a:tailEnd/>
                        </a:ln>
                      </wps:spPr>
                      <wps:txbx>
                        <w:txbxContent>
                          <w:p w:rsidR="00452D98" w:rsidRDefault="00452D98" w:rsidP="00452D98">
                            <w:pPr>
                              <w:jc w:val="center"/>
                            </w:pPr>
                            <w:r>
                              <w:t>kenmerken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vormige toelichting 29" o:spid="_x0000_s1027" type="#_x0000_t106" style="position:absolute;margin-left:2.5pt;margin-top:10.25pt;width:10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" adj="900">
                <v:textbox>
                  <w:txbxContent>
                    <w:p w:rsidR="00452D98" w:rsidRDefault="00452D98" w:rsidP="00452D98">
                      <w:pPr>
                        <w:jc w:val="center"/>
                      </w:pPr>
                      <w:r>
                        <w:t>kenmerken</w:t>
                      </w:r>
                    </w:p>
                  </w:txbxContent>
                </v:textbox>
              </v:shape>
            </w:pict>
          </mc:Fallback>
        </mc:AlternateContent>
      </w:r>
    </w:p>
    <w:p w:rsidR="00452D98" w:rsidRPr="00D72EE3" w:rsidRDefault="00452D98" w:rsidP="00452D98"/>
    <w:p w:rsidR="00452D98" w:rsidRPr="00D72EE3" w:rsidRDefault="00452D98" w:rsidP="00452D98"/>
    <w:p w:rsidR="00452D98" w:rsidRPr="00D72EE3" w:rsidRDefault="00452D98" w:rsidP="00452D98"/>
    <w:p w:rsidR="00452D98" w:rsidRPr="00D72EE3" w:rsidRDefault="00452D98" w:rsidP="00452D98">
      <w:r w:rsidRPr="00D72EE3">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114935</wp:posOffset>
                </wp:positionV>
                <wp:extent cx="685800" cy="0"/>
                <wp:effectExtent l="19685" t="60960" r="18415" b="53340"/>
                <wp:wrapNone/>
                <wp:docPr id="28" name="Rechte verbindingslijn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ABB14" id="Rechte verbindingslijn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9.05pt" to="73.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">
                <v:stroke startarrow="block" endarrow="block"/>
              </v:line>
            </w:pict>
          </mc:Fallback>
        </mc:AlternateContent>
      </w:r>
    </w:p>
    <w:p w:rsidR="00452D98" w:rsidRPr="00D72EE3" w:rsidRDefault="00452D98" w:rsidP="00452D98">
      <w:r w:rsidRPr="00D72EE3">
        <w:t xml:space="preserve">          relaties</w:t>
      </w:r>
    </w:p>
    <w:p w:rsidR="00452D98" w:rsidRPr="00D72EE3" w:rsidRDefault="00452D98" w:rsidP="00452D98"/>
    <w:p w:rsidR="00452D98" w:rsidRPr="00D72EE3" w:rsidRDefault="00452D98" w:rsidP="00452D98">
      <w:pPr>
        <w:rPr>
          <w:sz w:val="32"/>
          <w:szCs w:val="32"/>
        </w:rPr>
      </w:pPr>
      <w:r w:rsidRPr="00D72EE3">
        <w:t xml:space="preserve">Dit schema is ingevuld met een voorbeeld. Een blanco schema kan, na </w:t>
      </w:r>
      <w:r w:rsidRPr="00D72EE3">
        <w:rPr>
          <w:i/>
        </w:rPr>
        <w:t xml:space="preserve">gratis </w:t>
      </w:r>
      <w:r w:rsidRPr="00D72EE3">
        <w:t xml:space="preserve">registratie, worden gedownload vanaf </w:t>
      </w:r>
      <w:hyperlink r:id="rId7" w:history="1">
        <w:r w:rsidRPr="00D72EE3">
          <w:rPr>
            <w:rStyle w:val="Hyperlink"/>
          </w:rPr>
          <w:t>http://www.lerendenken.eu</w:t>
        </w:r>
      </w:hyperlink>
      <w:r w:rsidRPr="00D72EE3">
        <w:t xml:space="preserve"> </w:t>
      </w:r>
    </w:p>
    <w:p w:rsidR="00452D98" w:rsidRPr="00D72EE3" w:rsidRDefault="00452D98" w:rsidP="00452D98">
      <w:pPr>
        <w:ind w:left="708"/>
        <w:rPr>
          <w:sz w:val="32"/>
          <w:szCs w:val="32"/>
          <w:lang w:val="de-DE"/>
        </w:rPr>
      </w:pPr>
      <w:r w:rsidRPr="00D72EE3">
        <w:rPr>
          <w:noProof/>
          <w:lang w:val="en-US" w:eastAsia="en-US"/>
        </w:rPr>
        <w:lastRenderedPageBreak/>
        <mc:AlternateContent>
          <mc:Choice Requires="wpc">
            <w:drawing>
              <wp:inline distT="0" distB="0" distL="0" distR="0">
                <wp:extent cx="5715000" cy="5257800"/>
                <wp:effectExtent l="0" t="4445" r="3175" b="5080"/>
                <wp:docPr id="27" name="Papier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342900" y="1028700"/>
                            <a:ext cx="1143000" cy="800100"/>
                          </a:xfrm>
                          <a:prstGeom prst="rect">
                            <a:avLst/>
                          </a:prstGeom>
                          <a:solidFill>
                            <a:srgbClr val="FFFFFF"/>
                          </a:solidFill>
                          <a:ln w="9525">
                            <a:solidFill>
                              <a:srgbClr val="000000"/>
                            </a:solidFill>
                            <a:miter lim="800000"/>
                            <a:headEnd/>
                            <a:tailEnd/>
                          </a:ln>
                        </wps:spPr>
                        <wps:txbx>
                          <w:txbxContent>
                            <w:p w:rsidR="00452D98" w:rsidRDefault="00452D98" w:rsidP="00452D98">
                              <w:proofErr w:type="spellStart"/>
                              <w:r>
                                <w:t>Grootboek-rekening</w:t>
                              </w:r>
                              <w:proofErr w:type="spellEnd"/>
                              <w:r>
                                <w:t xml:space="preserve"> 012</w:t>
                              </w:r>
                            </w:p>
                          </w:txbxContent>
                        </wps:txbx>
                        <wps:bodyPr rot="0" vert="horz" wrap="square" lIns="91440" tIns="45720" rIns="91440" bIns="45720" anchor="t" anchorCtr="0" upright="1">
                          <a:noAutofit/>
                        </wps:bodyPr>
                      </wps:wsp>
                      <wps:wsp>
                        <wps:cNvPr id="2" name="Rectangle 5"/>
                        <wps:cNvSpPr>
                          <a:spLocks noChangeArrowheads="1"/>
                        </wps:cNvSpPr>
                        <wps:spPr bwMode="auto">
                          <a:xfrm>
                            <a:off x="3543300" y="1028700"/>
                            <a:ext cx="1371600" cy="800100"/>
                          </a:xfrm>
                          <a:prstGeom prst="rect">
                            <a:avLst/>
                          </a:prstGeom>
                          <a:solidFill>
                            <a:srgbClr val="FFFFFF"/>
                          </a:solidFill>
                          <a:ln w="9525">
                            <a:solidFill>
                              <a:srgbClr val="000000"/>
                            </a:solidFill>
                            <a:miter lim="800000"/>
                            <a:headEnd/>
                            <a:tailEnd/>
                          </a:ln>
                        </wps:spPr>
                        <wps:txbx>
                          <w:txbxContent>
                            <w:p w:rsidR="00452D98" w:rsidRDefault="00452D98" w:rsidP="00452D98">
                              <w:proofErr w:type="spellStart"/>
                              <w:r>
                                <w:t>Grootboek-rekening</w:t>
                              </w:r>
                              <w:proofErr w:type="spellEnd"/>
                              <w:r>
                                <w:t xml:space="preserve"> 110</w:t>
                              </w:r>
                            </w:p>
                            <w:p w:rsidR="00452D98" w:rsidRDefault="00452D98" w:rsidP="00452D98"/>
                          </w:txbxContent>
                        </wps:txbx>
                        <wps:bodyPr rot="0" vert="horz" wrap="square" lIns="91440" tIns="45720" rIns="91440" bIns="45720" anchor="t" anchorCtr="0" upright="1">
                          <a:noAutofit/>
                        </wps:bodyPr>
                      </wps:wsp>
                      <wps:wsp>
                        <wps:cNvPr id="3" name="Rectangle 6"/>
                        <wps:cNvSpPr>
                          <a:spLocks noChangeArrowheads="1"/>
                        </wps:cNvSpPr>
                        <wps:spPr bwMode="auto">
                          <a:xfrm>
                            <a:off x="342900" y="3314700"/>
                            <a:ext cx="1257300" cy="914400"/>
                          </a:xfrm>
                          <a:prstGeom prst="rect">
                            <a:avLst/>
                          </a:prstGeom>
                          <a:solidFill>
                            <a:srgbClr val="FFFFFF"/>
                          </a:solidFill>
                          <a:ln w="9525">
                            <a:solidFill>
                              <a:srgbClr val="000000"/>
                            </a:solidFill>
                            <a:miter lim="800000"/>
                            <a:headEnd/>
                            <a:tailEnd/>
                          </a:ln>
                        </wps:spPr>
                        <wps:txbx>
                          <w:txbxContent>
                            <w:p w:rsidR="00452D98" w:rsidRDefault="00452D98" w:rsidP="00452D98">
                              <w:proofErr w:type="spellStart"/>
                              <w:r>
                                <w:t>Grootboek-rekening</w:t>
                              </w:r>
                              <w:proofErr w:type="spellEnd"/>
                              <w:r>
                                <w:t xml:space="preserve"> 410</w:t>
                              </w:r>
                            </w:p>
                            <w:p w:rsidR="00452D98" w:rsidRDefault="00452D98" w:rsidP="00452D98"/>
                          </w:txbxContent>
                        </wps:txbx>
                        <wps:bodyPr rot="0" vert="horz" wrap="square" lIns="91440" tIns="45720" rIns="91440" bIns="45720" anchor="t" anchorCtr="0" upright="1">
                          <a:noAutofit/>
                        </wps:bodyPr>
                      </wps:wsp>
                      <wps:wsp>
                        <wps:cNvPr id="4" name="Rectangle 7"/>
                        <wps:cNvSpPr>
                          <a:spLocks noChangeArrowheads="1"/>
                        </wps:cNvSpPr>
                        <wps:spPr bwMode="auto">
                          <a:xfrm>
                            <a:off x="3657600" y="3314700"/>
                            <a:ext cx="1371600" cy="914400"/>
                          </a:xfrm>
                          <a:prstGeom prst="rect">
                            <a:avLst/>
                          </a:prstGeom>
                          <a:solidFill>
                            <a:srgbClr val="FFFFFF"/>
                          </a:solidFill>
                          <a:ln w="9525">
                            <a:solidFill>
                              <a:srgbClr val="000000"/>
                            </a:solidFill>
                            <a:miter lim="800000"/>
                            <a:headEnd/>
                            <a:tailEnd/>
                          </a:ln>
                        </wps:spPr>
                        <wps:txbx>
                          <w:txbxContent>
                            <w:p w:rsidR="00452D98" w:rsidRDefault="00452D98" w:rsidP="00452D98">
                              <w:proofErr w:type="spellStart"/>
                              <w:r>
                                <w:t>Grootboek-rekening</w:t>
                              </w:r>
                              <w:proofErr w:type="spellEnd"/>
                              <w:r>
                                <w:t xml:space="preserve"> 710</w:t>
                              </w:r>
                            </w:p>
                            <w:p w:rsidR="00452D98" w:rsidRDefault="00452D98" w:rsidP="00452D98"/>
                          </w:txbxContent>
                        </wps:txbx>
                        <wps:bodyPr rot="0" vert="horz" wrap="square" lIns="91440" tIns="45720" rIns="91440" bIns="45720" anchor="t" anchorCtr="0" upright="1">
                          <a:noAutofit/>
                        </wps:bodyPr>
                      </wps:wsp>
                      <wps:wsp>
                        <wps:cNvPr id="5" name="Oval 8"/>
                        <wps:cNvSpPr>
                          <a:spLocks noChangeArrowheads="1"/>
                        </wps:cNvSpPr>
                        <wps:spPr bwMode="auto">
                          <a:xfrm>
                            <a:off x="114300" y="2171700"/>
                            <a:ext cx="1143000" cy="5715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
                            <w:p w:rsidR="00452D98" w:rsidRDefault="00452D98" w:rsidP="00452D98">
                              <w:r w:rsidRPr="007B63C5">
                                <w:rPr>
                                  <w:b/>
                                  <w:sz w:val="12"/>
                                  <w:szCs w:val="12"/>
                                </w:rPr>
                                <w:t>Verschil:</w:t>
                              </w:r>
                              <w:r>
                                <w:rPr>
                                  <w:sz w:val="12"/>
                                  <w:szCs w:val="12"/>
                                </w:rPr>
                                <w:t xml:space="preserve"> alle overige kenmerken</w:t>
                              </w:r>
                            </w:p>
                            <w:p w:rsidR="00452D98" w:rsidRDefault="00452D98" w:rsidP="00452D98"/>
                          </w:txbxContent>
                        </wps:txbx>
                        <wps:bodyPr rot="0" vert="horz" wrap="square" lIns="91440" tIns="45720" rIns="91440" bIns="45720" anchor="t" anchorCtr="0" upright="1">
                          <a:noAutofit/>
                        </wps:bodyPr>
                      </wps:wsp>
                      <wps:wsp>
                        <wps:cNvPr id="6" name="Oval 9"/>
                        <wps:cNvSpPr>
                          <a:spLocks noChangeArrowheads="1"/>
                        </wps:cNvSpPr>
                        <wps:spPr bwMode="auto">
                          <a:xfrm>
                            <a:off x="4114800" y="2286000"/>
                            <a:ext cx="1257300" cy="5715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 xml:space="preserve">: balans, </w:t>
                              </w:r>
                              <w:proofErr w:type="spellStart"/>
                              <w:r w:rsidRPr="007B63C5">
                                <w:rPr>
                                  <w:sz w:val="12"/>
                                  <w:szCs w:val="12"/>
                                </w:rPr>
                                <w:t>sub</w:t>
                              </w:r>
                              <w:r>
                                <w:rPr>
                                  <w:sz w:val="12"/>
                                  <w:szCs w:val="12"/>
                                </w:rPr>
                                <w:t>nummer</w:t>
                              </w:r>
                              <w:proofErr w:type="spellEnd"/>
                              <w:r w:rsidRPr="007B63C5">
                                <w:rPr>
                                  <w:sz w:val="12"/>
                                  <w:szCs w:val="12"/>
                                </w:rPr>
                                <w:t xml:space="preserve"> 10, debet</w:t>
                              </w:r>
                            </w:p>
                            <w:p w:rsidR="00452D98" w:rsidRPr="007B63C5" w:rsidRDefault="00452D98" w:rsidP="00452D98">
                              <w:pPr>
                                <w:rPr>
                                  <w:sz w:val="12"/>
                                  <w:szCs w:val="12"/>
                                </w:rPr>
                              </w:pPr>
                              <w:r w:rsidRPr="007B63C5">
                                <w:rPr>
                                  <w:b/>
                                  <w:sz w:val="12"/>
                                  <w:szCs w:val="12"/>
                                </w:rPr>
                                <w:t>Verschil:</w:t>
                              </w:r>
                              <w:r>
                                <w:rPr>
                                  <w:sz w:val="12"/>
                                  <w:szCs w:val="12"/>
                                </w:rPr>
                                <w:t xml:space="preserve"> rubrieknummer</w:t>
                              </w:r>
                            </w:p>
                          </w:txbxContent>
                        </wps:txbx>
                        <wps:bodyPr rot="0" vert="horz" wrap="square" lIns="91440" tIns="45720" rIns="91440" bIns="45720" anchor="t" anchorCtr="0" upright="1">
                          <a:noAutofit/>
                        </wps:bodyPr>
                      </wps:wsp>
                      <wps:wsp>
                        <wps:cNvPr id="7" name="Oval 10"/>
                        <wps:cNvSpPr>
                          <a:spLocks noChangeArrowheads="1"/>
                        </wps:cNvSpPr>
                        <wps:spPr bwMode="auto">
                          <a:xfrm>
                            <a:off x="2057400" y="3715385"/>
                            <a:ext cx="1143000" cy="628015"/>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alle overige kenmerken</w:t>
                              </w:r>
                            </w:p>
                          </w:txbxContent>
                        </wps:txbx>
                        <wps:bodyPr rot="0" vert="horz" wrap="square" lIns="91440" tIns="45720" rIns="91440" bIns="45720" anchor="t" anchorCtr="0" upright="1">
                          <a:noAutofit/>
                        </wps:bodyPr>
                      </wps:wsp>
                      <wps:wsp>
                        <wps:cNvPr id="8" name="Oval 11"/>
                        <wps:cNvSpPr>
                          <a:spLocks noChangeArrowheads="1"/>
                        </wps:cNvSpPr>
                        <wps:spPr bwMode="auto">
                          <a:xfrm>
                            <a:off x="1943100" y="1028700"/>
                            <a:ext cx="1257300" cy="8001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balans</w:t>
                              </w:r>
                              <w:r w:rsidRPr="007B63C5">
                                <w:rPr>
                                  <w:sz w:val="12"/>
                                  <w:szCs w:val="12"/>
                                </w:rPr>
                                <w:t>, debet</w:t>
                              </w:r>
                            </w:p>
                            <w:p w:rsidR="00452D98" w:rsidRPr="007B63C5" w:rsidRDefault="00452D98" w:rsidP="00452D98">
                              <w:pPr>
                                <w:rPr>
                                  <w:sz w:val="12"/>
                                  <w:szCs w:val="12"/>
                                </w:rPr>
                              </w:pPr>
                              <w:r w:rsidRPr="007B63C5">
                                <w:rPr>
                                  <w:b/>
                                  <w:sz w:val="12"/>
                                  <w:szCs w:val="12"/>
                                </w:rPr>
                                <w:t>Verschil:</w:t>
                              </w:r>
                              <w:r>
                                <w:rPr>
                                  <w:sz w:val="12"/>
                                  <w:szCs w:val="12"/>
                                </w:rPr>
                                <w:t xml:space="preserve"> rubrieknummer, </w:t>
                              </w:r>
                              <w:proofErr w:type="spellStart"/>
                              <w:r>
                                <w:rPr>
                                  <w:sz w:val="12"/>
                                  <w:szCs w:val="12"/>
                                </w:rPr>
                                <w:t>subnummer</w:t>
                              </w:r>
                              <w:proofErr w:type="spellEnd"/>
                            </w:p>
                            <w:p w:rsidR="00452D98" w:rsidRDefault="00452D98" w:rsidP="00452D98"/>
                          </w:txbxContent>
                        </wps:txbx>
                        <wps:bodyPr rot="0" vert="horz" wrap="square" lIns="91440" tIns="45720" rIns="91440" bIns="45720" anchor="t" anchorCtr="0" upright="1">
                          <a:noAutofit/>
                        </wps:bodyPr>
                      </wps:wsp>
                      <wps:wsp>
                        <wps:cNvPr id="9" name="Oval 12"/>
                        <wps:cNvSpPr>
                          <a:spLocks noChangeArrowheads="1"/>
                        </wps:cNvSpPr>
                        <wps:spPr bwMode="auto">
                          <a:xfrm>
                            <a:off x="1828800" y="1983105"/>
                            <a:ext cx="1257300" cy="6858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balans</w:t>
                              </w:r>
                              <w:r w:rsidRPr="007B63C5">
                                <w:rPr>
                                  <w:sz w:val="12"/>
                                  <w:szCs w:val="12"/>
                                </w:rPr>
                                <w:t>, 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rubrieknummer</w:t>
                              </w:r>
                            </w:p>
                          </w:txbxContent>
                        </wps:txbx>
                        <wps:bodyPr rot="0" vert="horz" wrap="square" lIns="91440" tIns="45720" rIns="91440" bIns="45720" anchor="t" anchorCtr="0" upright="1">
                          <a:noAutofit/>
                        </wps:bodyPr>
                      </wps:wsp>
                      <wps:wsp>
                        <wps:cNvPr id="10" name="Oval 13"/>
                        <wps:cNvSpPr>
                          <a:spLocks noChangeArrowheads="1"/>
                        </wps:cNvSpPr>
                        <wps:spPr bwMode="auto">
                          <a:xfrm>
                            <a:off x="1828800" y="2971800"/>
                            <a:ext cx="1257300" cy="5715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alle overige kenmerken</w:t>
                              </w:r>
                            </w:p>
                            <w:p w:rsidR="00452D98" w:rsidRDefault="00452D98" w:rsidP="00452D98"/>
                          </w:txbxContent>
                        </wps:txbx>
                        <wps:bodyPr rot="0" vert="horz" wrap="square" lIns="91440" tIns="45720" rIns="91440" bIns="45720" anchor="t" anchorCtr="0" upright="1">
                          <a:noAutofit/>
                        </wps:bodyPr>
                      </wps:wsp>
                      <wps:wsp>
                        <wps:cNvPr id="11" name="AutoShape 14"/>
                        <wps:cNvSpPr>
                          <a:spLocks noChangeArrowheads="1"/>
                        </wps:cNvSpPr>
                        <wps:spPr bwMode="auto">
                          <a:xfrm>
                            <a:off x="457200" y="114300"/>
                            <a:ext cx="1485900" cy="800100"/>
                          </a:xfrm>
                          <a:prstGeom prst="cloudCallout">
                            <a:avLst>
                              <a:gd name="adj1" fmla="val -45685"/>
                              <a:gd name="adj2" fmla="val 61431"/>
                            </a:avLst>
                          </a:prstGeom>
                          <a:solidFill>
                            <a:srgbClr val="FFFFFF"/>
                          </a:solidFill>
                          <a:ln w="9525">
                            <a:solidFill>
                              <a:srgbClr val="000000"/>
                            </a:solidFill>
                            <a:round/>
                            <a:headEnd/>
                            <a:tailEnd/>
                          </a:ln>
                        </wps:spPr>
                        <wps:txbx>
                          <w:txbxContent>
                            <w:p w:rsidR="00452D98" w:rsidRPr="00123C1C" w:rsidRDefault="00452D98" w:rsidP="00452D98">
                              <w:pPr>
                                <w:rPr>
                                  <w:sz w:val="16"/>
                                  <w:szCs w:val="16"/>
                                </w:rPr>
                              </w:pPr>
                              <w:r w:rsidRPr="00123C1C">
                                <w:rPr>
                                  <w:sz w:val="16"/>
                                  <w:szCs w:val="16"/>
                                </w:rPr>
                                <w:t xml:space="preserve">Bezit – </w:t>
                              </w:r>
                              <w:r>
                                <w:rPr>
                                  <w:sz w:val="16"/>
                                  <w:szCs w:val="16"/>
                                </w:rPr>
                                <w:t xml:space="preserve">rubriek 0 –  </w:t>
                              </w:r>
                              <w:proofErr w:type="spellStart"/>
                              <w:r>
                                <w:rPr>
                                  <w:sz w:val="16"/>
                                  <w:szCs w:val="16"/>
                                </w:rPr>
                                <w:t>subniveau</w:t>
                              </w:r>
                              <w:proofErr w:type="spellEnd"/>
                              <w:r>
                                <w:rPr>
                                  <w:sz w:val="16"/>
                                  <w:szCs w:val="16"/>
                                </w:rPr>
                                <w:t xml:space="preserve"> </w:t>
                              </w:r>
                              <w:r w:rsidRPr="00123C1C">
                                <w:rPr>
                                  <w:sz w:val="16"/>
                                  <w:szCs w:val="16"/>
                                </w:rPr>
                                <w:t xml:space="preserve">12 – balans </w:t>
                              </w:r>
                              <w:r>
                                <w:rPr>
                                  <w:sz w:val="16"/>
                                  <w:szCs w:val="16"/>
                                </w:rPr>
                                <w:t>–</w:t>
                              </w:r>
                              <w:r w:rsidRPr="00123C1C">
                                <w:rPr>
                                  <w:sz w:val="16"/>
                                  <w:szCs w:val="16"/>
                                </w:rPr>
                                <w:t xml:space="preserve"> debet</w:t>
                              </w:r>
                              <w:r>
                                <w:rPr>
                                  <w:sz w:val="16"/>
                                  <w:szCs w:val="16"/>
                                </w:rPr>
                                <w:t xml:space="preserve"> </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3429000" y="114300"/>
                            <a:ext cx="2057400" cy="800100"/>
                          </a:xfrm>
                          <a:prstGeom prst="cloudCallout">
                            <a:avLst>
                              <a:gd name="adj1" fmla="val -35060"/>
                              <a:gd name="adj2" fmla="val 61431"/>
                            </a:avLst>
                          </a:prstGeom>
                          <a:solidFill>
                            <a:srgbClr val="FFFFFF"/>
                          </a:solidFill>
                          <a:ln w="9525">
                            <a:solidFill>
                              <a:srgbClr val="000000"/>
                            </a:solidFill>
                            <a:round/>
                            <a:headEnd/>
                            <a:tailEnd/>
                          </a:ln>
                        </wps:spPr>
                        <wps:txbx>
                          <w:txbxContent>
                            <w:p w:rsidR="00452D98" w:rsidRDefault="00452D98" w:rsidP="00452D98">
                              <w:r w:rsidRPr="00123C1C">
                                <w:rPr>
                                  <w:sz w:val="16"/>
                                  <w:szCs w:val="16"/>
                                </w:rPr>
                                <w:t xml:space="preserve">Bezit – </w:t>
                              </w:r>
                              <w:r>
                                <w:rPr>
                                  <w:sz w:val="16"/>
                                  <w:szCs w:val="16"/>
                                </w:rPr>
                                <w:t xml:space="preserve">rubriek 1 – </w:t>
                              </w:r>
                              <w:proofErr w:type="spellStart"/>
                              <w:r>
                                <w:rPr>
                                  <w:sz w:val="16"/>
                                  <w:szCs w:val="16"/>
                                </w:rPr>
                                <w:t>subniveau</w:t>
                              </w:r>
                              <w:proofErr w:type="spellEnd"/>
                              <w:r>
                                <w:rPr>
                                  <w:sz w:val="16"/>
                                  <w:szCs w:val="16"/>
                                </w:rPr>
                                <w:t xml:space="preserve"> 10</w:t>
                              </w:r>
                              <w:r w:rsidRPr="00123C1C">
                                <w:rPr>
                                  <w:sz w:val="16"/>
                                  <w:szCs w:val="16"/>
                                </w:rPr>
                                <w:t xml:space="preserve"> – balans </w:t>
                              </w:r>
                              <w:r>
                                <w:rPr>
                                  <w:sz w:val="16"/>
                                  <w:szCs w:val="16"/>
                                </w:rPr>
                                <w:t>–</w:t>
                              </w:r>
                              <w:r w:rsidRPr="00123C1C">
                                <w:rPr>
                                  <w:sz w:val="16"/>
                                  <w:szCs w:val="16"/>
                                </w:rPr>
                                <w:t xml:space="preserve"> debet</w:t>
                              </w:r>
                              <w:r>
                                <w:rPr>
                                  <w:sz w:val="16"/>
                                  <w:szCs w:val="16"/>
                                </w:rPr>
                                <w:t xml:space="preserve"> (balans), crediteren bij afname liquide middelen</w:t>
                              </w:r>
                            </w:p>
                          </w:txbxContent>
                        </wps:txbx>
                        <wps:bodyPr rot="0" vert="horz" wrap="square" lIns="91440" tIns="45720" rIns="91440" bIns="45720" anchor="t" anchorCtr="0" upright="1">
                          <a:noAutofit/>
                        </wps:bodyPr>
                      </wps:wsp>
                      <wps:wsp>
                        <wps:cNvPr id="13" name="AutoShape 16"/>
                        <wps:cNvSpPr>
                          <a:spLocks noChangeArrowheads="1"/>
                        </wps:cNvSpPr>
                        <wps:spPr bwMode="auto">
                          <a:xfrm flipV="1">
                            <a:off x="457200" y="4343400"/>
                            <a:ext cx="1828800" cy="914400"/>
                          </a:xfrm>
                          <a:prstGeom prst="cloudCallout">
                            <a:avLst>
                              <a:gd name="adj1" fmla="val -46597"/>
                              <a:gd name="adj2" fmla="val 57500"/>
                            </a:avLst>
                          </a:prstGeom>
                          <a:solidFill>
                            <a:srgbClr val="FFFFFF"/>
                          </a:solidFill>
                          <a:ln w="9525">
                            <a:solidFill>
                              <a:srgbClr val="000000"/>
                            </a:solidFill>
                            <a:round/>
                            <a:headEnd/>
                            <a:tailEnd/>
                          </a:ln>
                        </wps:spPr>
                        <wps:txbx>
                          <w:txbxContent>
                            <w:p w:rsidR="00452D98" w:rsidRDefault="00452D98" w:rsidP="00452D98">
                              <w:r>
                                <w:rPr>
                                  <w:sz w:val="16"/>
                                  <w:szCs w:val="16"/>
                                </w:rPr>
                                <w:t>Kosten</w:t>
                              </w:r>
                              <w:r w:rsidRPr="00123C1C">
                                <w:rPr>
                                  <w:sz w:val="16"/>
                                  <w:szCs w:val="16"/>
                                </w:rPr>
                                <w:t xml:space="preserve"> –</w:t>
                              </w:r>
                              <w:r>
                                <w:rPr>
                                  <w:sz w:val="16"/>
                                  <w:szCs w:val="16"/>
                                </w:rPr>
                                <w:t xml:space="preserve"> rubriek 4 – </w:t>
                              </w:r>
                              <w:proofErr w:type="spellStart"/>
                              <w:r>
                                <w:rPr>
                                  <w:sz w:val="16"/>
                                  <w:szCs w:val="16"/>
                                </w:rPr>
                                <w:t>subniveau</w:t>
                              </w:r>
                              <w:proofErr w:type="spellEnd"/>
                              <w:r>
                                <w:rPr>
                                  <w:sz w:val="16"/>
                                  <w:szCs w:val="16"/>
                                </w:rPr>
                                <w:t xml:space="preserve"> 10</w:t>
                              </w:r>
                              <w:r w:rsidRPr="00123C1C">
                                <w:rPr>
                                  <w:sz w:val="16"/>
                                  <w:szCs w:val="16"/>
                                </w:rPr>
                                <w:t xml:space="preserve"> – </w:t>
                              </w:r>
                              <w:r>
                                <w:rPr>
                                  <w:sz w:val="16"/>
                                  <w:szCs w:val="16"/>
                                </w:rPr>
                                <w:t>V&amp;W-rekening</w:t>
                              </w:r>
                              <w:r w:rsidRPr="00123C1C">
                                <w:rPr>
                                  <w:sz w:val="16"/>
                                  <w:szCs w:val="16"/>
                                </w:rPr>
                                <w:t xml:space="preserve"> </w:t>
                              </w:r>
                              <w:r>
                                <w:rPr>
                                  <w:sz w:val="16"/>
                                  <w:szCs w:val="16"/>
                                </w:rPr>
                                <w:t>–</w:t>
                              </w:r>
                              <w:r w:rsidRPr="00123C1C">
                                <w:rPr>
                                  <w:sz w:val="16"/>
                                  <w:szCs w:val="16"/>
                                </w:rPr>
                                <w:t xml:space="preserve"> debet</w:t>
                              </w:r>
                              <w:r>
                                <w:rPr>
                                  <w:sz w:val="16"/>
                                  <w:szCs w:val="16"/>
                                </w:rPr>
                                <w:t xml:space="preserve"> (meestal)</w:t>
                              </w:r>
                            </w:p>
                          </w:txbxContent>
                        </wps:txbx>
                        <wps:bodyPr rot="0" vert="horz" wrap="square" lIns="91440" tIns="45720" rIns="91440" bIns="45720" anchor="t" anchorCtr="0" upright="1">
                          <a:noAutofit/>
                        </wps:bodyPr>
                      </wps:wsp>
                      <wps:wsp>
                        <wps:cNvPr id="14" name="AutoShape 17"/>
                        <wps:cNvSpPr>
                          <a:spLocks noChangeArrowheads="1"/>
                        </wps:cNvSpPr>
                        <wps:spPr bwMode="auto">
                          <a:xfrm flipV="1">
                            <a:off x="3086100" y="4343400"/>
                            <a:ext cx="2400300" cy="914400"/>
                          </a:xfrm>
                          <a:prstGeom prst="cloudCallout">
                            <a:avLst>
                              <a:gd name="adj1" fmla="val -13866"/>
                              <a:gd name="adj2" fmla="val 60000"/>
                            </a:avLst>
                          </a:prstGeom>
                          <a:solidFill>
                            <a:srgbClr val="FFFFFF"/>
                          </a:solidFill>
                          <a:ln w="9525">
                            <a:solidFill>
                              <a:srgbClr val="000000"/>
                            </a:solidFill>
                            <a:round/>
                            <a:headEnd/>
                            <a:tailEnd/>
                          </a:ln>
                        </wps:spPr>
                        <wps:txbx>
                          <w:txbxContent>
                            <w:p w:rsidR="00452D98" w:rsidRDefault="00452D98" w:rsidP="00452D98">
                              <w:r w:rsidRPr="00123C1C">
                                <w:rPr>
                                  <w:sz w:val="16"/>
                                  <w:szCs w:val="16"/>
                                </w:rPr>
                                <w:t>Bezit –</w:t>
                              </w:r>
                              <w:r>
                                <w:rPr>
                                  <w:sz w:val="16"/>
                                  <w:szCs w:val="16"/>
                                </w:rPr>
                                <w:t xml:space="preserve"> rubriek 7 – voorraad eindproducten – </w:t>
                              </w:r>
                              <w:proofErr w:type="spellStart"/>
                              <w:r>
                                <w:rPr>
                                  <w:sz w:val="16"/>
                                  <w:szCs w:val="16"/>
                                </w:rPr>
                                <w:t>subniveau</w:t>
                              </w:r>
                              <w:proofErr w:type="spellEnd"/>
                              <w:r>
                                <w:rPr>
                                  <w:sz w:val="16"/>
                                  <w:szCs w:val="16"/>
                                </w:rPr>
                                <w:t xml:space="preserve"> 10</w:t>
                              </w:r>
                              <w:r w:rsidRPr="00123C1C">
                                <w:rPr>
                                  <w:sz w:val="16"/>
                                  <w:szCs w:val="16"/>
                                </w:rPr>
                                <w:t xml:space="preserve"> – balans </w:t>
                              </w:r>
                              <w:r>
                                <w:rPr>
                                  <w:sz w:val="16"/>
                                  <w:szCs w:val="16"/>
                                </w:rPr>
                                <w:t>–</w:t>
                              </w:r>
                              <w:r w:rsidRPr="00123C1C">
                                <w:rPr>
                                  <w:sz w:val="16"/>
                                  <w:szCs w:val="16"/>
                                </w:rPr>
                                <w:t xml:space="preserve"> debet</w:t>
                              </w:r>
                              <w:r>
                                <w:rPr>
                                  <w:sz w:val="16"/>
                                  <w:szCs w:val="16"/>
                                </w:rPr>
                                <w:t xml:space="preserve"> (balans), crediteren bij verkoop goederen</w:t>
                              </w:r>
                            </w:p>
                          </w:txbxContent>
                        </wps:txbx>
                        <wps:bodyPr rot="0" vert="horz" wrap="square" lIns="91440" tIns="45720" rIns="91440" bIns="45720" anchor="t" anchorCtr="0" upright="1">
                          <a:noAutofit/>
                        </wps:bodyPr>
                      </wps:wsp>
                      <wps:wsp>
                        <wps:cNvPr id="15" name="Line 18"/>
                        <wps:cNvCnPr>
                          <a:cxnSpLocks noChangeShapeType="1"/>
                        </wps:cNvCnPr>
                        <wps:spPr bwMode="auto">
                          <a:xfrm>
                            <a:off x="1485900" y="148590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3200400" y="148590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571500" y="1828800"/>
                            <a:ext cx="635"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571500" y="274320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4572000" y="1828800"/>
                            <a:ext cx="635"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a:off x="4572000" y="2857500"/>
                            <a:ext cx="635"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1600200" y="4000500"/>
                            <a:ext cx="4572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3200400" y="4000500"/>
                            <a:ext cx="4572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flipH="1" flipV="1">
                            <a:off x="2743200" y="2628900"/>
                            <a:ext cx="914400" cy="800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1485900" y="1600200"/>
                            <a:ext cx="5715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flipV="1">
                            <a:off x="1600200" y="3429000"/>
                            <a:ext cx="34290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flipV="1">
                            <a:off x="2514600" y="1828800"/>
                            <a:ext cx="1485900" cy="11430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Papier 27" o:spid="_x0000_s1028" editas="canvas" style="width:450pt;height:414pt;mso-position-horizontal-relative:char;mso-position-vertical-relative:line" coordsize="57150,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150;height:52578;visibility:visible;mso-wrap-style:square">
                  <v:fill o:detectmouseclick="t"/>
                  <v:path o:connecttype="none"/>
                </v:shape>
                <v:rect id="Rectangle 4" o:spid="_x0000_s1030" style="position:absolute;left:3429;top:10287;width:1143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452D98" w:rsidRDefault="00452D98" w:rsidP="00452D98">
                        <w:proofErr w:type="spellStart"/>
                        <w:r>
                          <w:t>Grootboek-rekening</w:t>
                        </w:r>
                        <w:proofErr w:type="spellEnd"/>
                        <w:r>
                          <w:t xml:space="preserve"> 012</w:t>
                        </w:r>
                      </w:p>
                    </w:txbxContent>
                  </v:textbox>
                </v:rect>
                <v:rect id="Rectangle 5" o:spid="_x0000_s1031" style="position:absolute;left:35433;top:10287;width:1371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52D98" w:rsidRDefault="00452D98" w:rsidP="00452D98">
                        <w:proofErr w:type="spellStart"/>
                        <w:r>
                          <w:t>Grootboek-rekening</w:t>
                        </w:r>
                        <w:proofErr w:type="spellEnd"/>
                        <w:r>
                          <w:t xml:space="preserve"> 110</w:t>
                        </w:r>
                      </w:p>
                      <w:p w:rsidR="00452D98" w:rsidRDefault="00452D98" w:rsidP="00452D98"/>
                    </w:txbxContent>
                  </v:textbox>
                </v:rect>
                <v:rect id="Rectangle 6" o:spid="_x0000_s1032" style="position:absolute;left:3429;top:33147;width:12573;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52D98" w:rsidRDefault="00452D98" w:rsidP="00452D98">
                        <w:proofErr w:type="spellStart"/>
                        <w:r>
                          <w:t>Grootboek-rekening</w:t>
                        </w:r>
                        <w:proofErr w:type="spellEnd"/>
                        <w:r>
                          <w:t xml:space="preserve"> 410</w:t>
                        </w:r>
                      </w:p>
                      <w:p w:rsidR="00452D98" w:rsidRDefault="00452D98" w:rsidP="00452D98"/>
                    </w:txbxContent>
                  </v:textbox>
                </v:rect>
                <v:rect id="Rectangle 7" o:spid="_x0000_s1033" style="position:absolute;left:36576;top:33147;width:1371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52D98" w:rsidRDefault="00452D98" w:rsidP="00452D98">
                        <w:proofErr w:type="spellStart"/>
                        <w:r>
                          <w:t>Grootboek-rekening</w:t>
                        </w:r>
                        <w:proofErr w:type="spellEnd"/>
                        <w:r>
                          <w:t xml:space="preserve"> 710</w:t>
                        </w:r>
                      </w:p>
                      <w:p w:rsidR="00452D98" w:rsidRDefault="00452D98" w:rsidP="00452D98"/>
                    </w:txbxContent>
                  </v:textbox>
                </v:rect>
                <v:oval id="Oval 8" o:spid="_x0000_s1034" style="position:absolute;left:1143;top:21717;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
                      <w:p w:rsidR="00452D98" w:rsidRDefault="00452D98" w:rsidP="00452D98">
                        <w:r w:rsidRPr="007B63C5">
                          <w:rPr>
                            <w:b/>
                            <w:sz w:val="12"/>
                            <w:szCs w:val="12"/>
                          </w:rPr>
                          <w:t>Verschil:</w:t>
                        </w:r>
                        <w:r>
                          <w:rPr>
                            <w:sz w:val="12"/>
                            <w:szCs w:val="12"/>
                          </w:rPr>
                          <w:t xml:space="preserve"> alle overige kenmerken</w:t>
                        </w:r>
                      </w:p>
                      <w:p w:rsidR="00452D98" w:rsidRDefault="00452D98" w:rsidP="00452D98"/>
                    </w:txbxContent>
                  </v:textbox>
                </v:oval>
                <v:oval id="Oval 9" o:spid="_x0000_s1035" style="position:absolute;left:41148;top:22860;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452D98" w:rsidRDefault="00452D98" w:rsidP="00452D98">
                        <w:pPr>
                          <w:rPr>
                            <w:sz w:val="12"/>
                            <w:szCs w:val="12"/>
                          </w:rPr>
                        </w:pPr>
                        <w:r w:rsidRPr="007B63C5">
                          <w:rPr>
                            <w:b/>
                            <w:sz w:val="12"/>
                            <w:szCs w:val="12"/>
                          </w:rPr>
                          <w:t>Overeenkomst</w:t>
                        </w:r>
                        <w:r w:rsidRPr="007B63C5">
                          <w:rPr>
                            <w:sz w:val="12"/>
                            <w:szCs w:val="12"/>
                          </w:rPr>
                          <w:t xml:space="preserve">: balans, </w:t>
                        </w:r>
                        <w:proofErr w:type="spellStart"/>
                        <w:r w:rsidRPr="007B63C5">
                          <w:rPr>
                            <w:sz w:val="12"/>
                            <w:szCs w:val="12"/>
                          </w:rPr>
                          <w:t>sub</w:t>
                        </w:r>
                        <w:r>
                          <w:rPr>
                            <w:sz w:val="12"/>
                            <w:szCs w:val="12"/>
                          </w:rPr>
                          <w:t>nummer</w:t>
                        </w:r>
                        <w:proofErr w:type="spellEnd"/>
                        <w:r w:rsidRPr="007B63C5">
                          <w:rPr>
                            <w:sz w:val="12"/>
                            <w:szCs w:val="12"/>
                          </w:rPr>
                          <w:t xml:space="preserve"> 10, debet</w:t>
                        </w:r>
                      </w:p>
                      <w:p w:rsidR="00452D98" w:rsidRPr="007B63C5" w:rsidRDefault="00452D98" w:rsidP="00452D98">
                        <w:pPr>
                          <w:rPr>
                            <w:sz w:val="12"/>
                            <w:szCs w:val="12"/>
                          </w:rPr>
                        </w:pPr>
                        <w:r w:rsidRPr="007B63C5">
                          <w:rPr>
                            <w:b/>
                            <w:sz w:val="12"/>
                            <w:szCs w:val="12"/>
                          </w:rPr>
                          <w:t>Verschil:</w:t>
                        </w:r>
                        <w:r>
                          <w:rPr>
                            <w:sz w:val="12"/>
                            <w:szCs w:val="12"/>
                          </w:rPr>
                          <w:t xml:space="preserve"> rubrieknummer</w:t>
                        </w:r>
                      </w:p>
                    </w:txbxContent>
                  </v:textbox>
                </v:oval>
                <v:oval id="Oval 10" o:spid="_x0000_s1036" style="position:absolute;left:20574;top:37153;width:11430;height:6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alle overige kenmerken</w:t>
                        </w:r>
                      </w:p>
                    </w:txbxContent>
                  </v:textbox>
                </v:oval>
                <v:oval id="Oval 11" o:spid="_x0000_s1037" style="position:absolute;left:19431;top:10287;width:1257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balans</w:t>
                        </w:r>
                        <w:r w:rsidRPr="007B63C5">
                          <w:rPr>
                            <w:sz w:val="12"/>
                            <w:szCs w:val="12"/>
                          </w:rPr>
                          <w:t>, debet</w:t>
                        </w:r>
                      </w:p>
                      <w:p w:rsidR="00452D98" w:rsidRPr="007B63C5" w:rsidRDefault="00452D98" w:rsidP="00452D98">
                        <w:pPr>
                          <w:rPr>
                            <w:sz w:val="12"/>
                            <w:szCs w:val="12"/>
                          </w:rPr>
                        </w:pPr>
                        <w:r w:rsidRPr="007B63C5">
                          <w:rPr>
                            <w:b/>
                            <w:sz w:val="12"/>
                            <w:szCs w:val="12"/>
                          </w:rPr>
                          <w:t>Verschil:</w:t>
                        </w:r>
                        <w:r>
                          <w:rPr>
                            <w:sz w:val="12"/>
                            <w:szCs w:val="12"/>
                          </w:rPr>
                          <w:t xml:space="preserve"> rubrieknummer, </w:t>
                        </w:r>
                        <w:proofErr w:type="spellStart"/>
                        <w:r>
                          <w:rPr>
                            <w:sz w:val="12"/>
                            <w:szCs w:val="12"/>
                          </w:rPr>
                          <w:t>subnummer</w:t>
                        </w:r>
                        <w:proofErr w:type="spellEnd"/>
                      </w:p>
                      <w:p w:rsidR="00452D98" w:rsidRDefault="00452D98" w:rsidP="00452D98"/>
                    </w:txbxContent>
                  </v:textbox>
                </v:oval>
                <v:oval id="Oval 12" o:spid="_x0000_s1038" style="position:absolute;left:18288;top:19831;width:1257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balans</w:t>
                        </w:r>
                        <w:r w:rsidRPr="007B63C5">
                          <w:rPr>
                            <w:sz w:val="12"/>
                            <w:szCs w:val="12"/>
                          </w:rPr>
                          <w:t>, 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rubrieknummer</w:t>
                        </w:r>
                      </w:p>
                    </w:txbxContent>
                  </v:textbox>
                </v:oval>
                <v:oval id="Oval 13" o:spid="_x0000_s1039" style="position:absolute;left:18288;top:29718;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alle overige kenmerken</w:t>
                        </w:r>
                      </w:p>
                      <w:p w:rsidR="00452D98" w:rsidRDefault="00452D98" w:rsidP="00452D98"/>
                    </w:txbxContent>
                  </v:textbox>
                </v:oval>
                <v:shape id="AutoShape 14" o:spid="_x0000_s1040" type="#_x0000_t106" style="position:absolute;left:4572;top:1143;width:1485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pZcIA&#10;AADbAAAADwAAAGRycy9kb3ducmV2LnhtbESP0WrCQBBF3wv9h2UKfasbixRJ3YgIliKIaPyAITtN&#10;QrKzYXfUtF/vFgTfZrj3nrmzWI6uVxcKsfVsYDrJQBFX3rZcGziVm7c5qCjIFnvPZOCXIiyL56cF&#10;5tZf+UCXo9QqQTjmaKARGXKtY9WQwzjxA3HSfnxwKGkNtbYBrwnuev2eZR/aYcvpQoMDrRuquuPZ&#10;JUppt11w5eyw1ycn8y/R+7+dMa8v4+oTlNAoD/M9/W1T/Sn8/5IG0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2llwgAAANsAAAAPAAAAAAAAAAAAAAAAAJgCAABkcnMvZG93&#10;bnJldi54bWxQSwUGAAAAAAQABAD1AAAAhwMAAAAA&#10;" adj="932,24069">
                  <v:textbox>
                    <w:txbxContent>
                      <w:p w:rsidR="00452D98" w:rsidRPr="00123C1C" w:rsidRDefault="00452D98" w:rsidP="00452D98">
                        <w:pPr>
                          <w:rPr>
                            <w:sz w:val="16"/>
                            <w:szCs w:val="16"/>
                          </w:rPr>
                        </w:pPr>
                        <w:r w:rsidRPr="00123C1C">
                          <w:rPr>
                            <w:sz w:val="16"/>
                            <w:szCs w:val="16"/>
                          </w:rPr>
                          <w:t xml:space="preserve">Bezit – </w:t>
                        </w:r>
                        <w:r>
                          <w:rPr>
                            <w:sz w:val="16"/>
                            <w:szCs w:val="16"/>
                          </w:rPr>
                          <w:t xml:space="preserve">rubriek 0 –  </w:t>
                        </w:r>
                        <w:proofErr w:type="spellStart"/>
                        <w:r>
                          <w:rPr>
                            <w:sz w:val="16"/>
                            <w:szCs w:val="16"/>
                          </w:rPr>
                          <w:t>subniveau</w:t>
                        </w:r>
                        <w:proofErr w:type="spellEnd"/>
                        <w:r>
                          <w:rPr>
                            <w:sz w:val="16"/>
                            <w:szCs w:val="16"/>
                          </w:rPr>
                          <w:t xml:space="preserve"> </w:t>
                        </w:r>
                        <w:r w:rsidRPr="00123C1C">
                          <w:rPr>
                            <w:sz w:val="16"/>
                            <w:szCs w:val="16"/>
                          </w:rPr>
                          <w:t xml:space="preserve">12 – balans </w:t>
                        </w:r>
                        <w:r>
                          <w:rPr>
                            <w:sz w:val="16"/>
                            <w:szCs w:val="16"/>
                          </w:rPr>
                          <w:t>–</w:t>
                        </w:r>
                        <w:r w:rsidRPr="00123C1C">
                          <w:rPr>
                            <w:sz w:val="16"/>
                            <w:szCs w:val="16"/>
                          </w:rPr>
                          <w:t xml:space="preserve"> debet</w:t>
                        </w:r>
                        <w:r>
                          <w:rPr>
                            <w:sz w:val="16"/>
                            <w:szCs w:val="16"/>
                          </w:rPr>
                          <w:t xml:space="preserve"> </w:t>
                        </w:r>
                      </w:p>
                    </w:txbxContent>
                  </v:textbox>
                </v:shape>
                <v:shape id="AutoShape 15" o:spid="_x0000_s1041" type="#_x0000_t106" style="position:absolute;left:34290;top:1143;width:2057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ib4A&#10;AADbAAAADwAAAGRycy9kb3ducmV2LnhtbERPy6rCMBDdC/5DGMGdpnUhUo2iglwXbnztx2Zsq82k&#10;Jrla//7mguBuDuc5s0VravEk5yvLCtJhAoI4t7riQsHpuBlMQPiArLG2TAre5GEx73ZmmGn74j09&#10;D6EQMYR9hgrKEJpMSp+XZNAPbUMcuat1BkOErpDa4SuGm1qOkmQsDVYcG0psaF1Sfj/8GgWPx271&#10;s9+1Z2tS724uLW6Ty1Kpfq9dTkEEasNX/HFvdZw/gv9f4gFy/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7v4m+AAAA2wAAAA8AAAAAAAAAAAAAAAAAmAIAAGRycy9kb3ducmV2&#10;LnhtbFBLBQYAAAAABAAEAPUAAACDAwAAAAA=&#10;" adj="3227,24069">
                  <v:textbox>
                    <w:txbxContent>
                      <w:p w:rsidR="00452D98" w:rsidRDefault="00452D98" w:rsidP="00452D98">
                        <w:r w:rsidRPr="00123C1C">
                          <w:rPr>
                            <w:sz w:val="16"/>
                            <w:szCs w:val="16"/>
                          </w:rPr>
                          <w:t xml:space="preserve">Bezit – </w:t>
                        </w:r>
                        <w:r>
                          <w:rPr>
                            <w:sz w:val="16"/>
                            <w:szCs w:val="16"/>
                          </w:rPr>
                          <w:t xml:space="preserve">rubriek 1 – </w:t>
                        </w:r>
                        <w:proofErr w:type="spellStart"/>
                        <w:r>
                          <w:rPr>
                            <w:sz w:val="16"/>
                            <w:szCs w:val="16"/>
                          </w:rPr>
                          <w:t>subniveau</w:t>
                        </w:r>
                        <w:proofErr w:type="spellEnd"/>
                        <w:r>
                          <w:rPr>
                            <w:sz w:val="16"/>
                            <w:szCs w:val="16"/>
                          </w:rPr>
                          <w:t xml:space="preserve"> 10</w:t>
                        </w:r>
                        <w:r w:rsidRPr="00123C1C">
                          <w:rPr>
                            <w:sz w:val="16"/>
                            <w:szCs w:val="16"/>
                          </w:rPr>
                          <w:t xml:space="preserve"> – balans </w:t>
                        </w:r>
                        <w:r>
                          <w:rPr>
                            <w:sz w:val="16"/>
                            <w:szCs w:val="16"/>
                          </w:rPr>
                          <w:t>–</w:t>
                        </w:r>
                        <w:r w:rsidRPr="00123C1C">
                          <w:rPr>
                            <w:sz w:val="16"/>
                            <w:szCs w:val="16"/>
                          </w:rPr>
                          <w:t xml:space="preserve"> debet</w:t>
                        </w:r>
                        <w:r>
                          <w:rPr>
                            <w:sz w:val="16"/>
                            <w:szCs w:val="16"/>
                          </w:rPr>
                          <w:t xml:space="preserve"> (balans), crediteren bij afname liquide middelen</w:t>
                        </w:r>
                      </w:p>
                    </w:txbxContent>
                  </v:textbox>
                </v:shape>
                <v:shape id="AutoShape 16" o:spid="_x0000_s1042" type="#_x0000_t106" style="position:absolute;left:4572;top:43434;width:18288;height:91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5psAA&#10;AADbAAAADwAAAGRycy9kb3ducmV2LnhtbERPTWsCMRC9F/wPYQRvNatCKatRRFF7aYureB4242Zx&#10;M1mS6K7/vikUepvH+5zFqreNeJAPtWMFk3EGgrh0uuZKwfm0e30HESKyxsYxKXhSgNVy8LLAXLuO&#10;j/QoYiVSCIccFZgY21zKUBqyGMauJU7c1XmLMUFfSe2xS+G2kdMse5MWa04NBlvaGCpvxd0q8N1X&#10;tv/cfetnvT0Vh8vaFkczVWo07NdzEJH6+C/+c3/oNH8Gv7+kA+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e5psAAAADbAAAADwAAAAAAAAAAAAAAAACYAgAAZHJzL2Rvd25y&#10;ZXYueG1sUEsFBgAAAAAEAAQA9QAAAIUDAAAAAA==&#10;" adj="735,23220">
                  <v:textbox>
                    <w:txbxContent>
                      <w:p w:rsidR="00452D98" w:rsidRDefault="00452D98" w:rsidP="00452D98">
                        <w:r>
                          <w:rPr>
                            <w:sz w:val="16"/>
                            <w:szCs w:val="16"/>
                          </w:rPr>
                          <w:t>Kosten</w:t>
                        </w:r>
                        <w:r w:rsidRPr="00123C1C">
                          <w:rPr>
                            <w:sz w:val="16"/>
                            <w:szCs w:val="16"/>
                          </w:rPr>
                          <w:t xml:space="preserve"> –</w:t>
                        </w:r>
                        <w:r>
                          <w:rPr>
                            <w:sz w:val="16"/>
                            <w:szCs w:val="16"/>
                          </w:rPr>
                          <w:t xml:space="preserve"> rubriek 4 – </w:t>
                        </w:r>
                        <w:proofErr w:type="spellStart"/>
                        <w:r>
                          <w:rPr>
                            <w:sz w:val="16"/>
                            <w:szCs w:val="16"/>
                          </w:rPr>
                          <w:t>subniveau</w:t>
                        </w:r>
                        <w:proofErr w:type="spellEnd"/>
                        <w:r>
                          <w:rPr>
                            <w:sz w:val="16"/>
                            <w:szCs w:val="16"/>
                          </w:rPr>
                          <w:t xml:space="preserve"> 10</w:t>
                        </w:r>
                        <w:r w:rsidRPr="00123C1C">
                          <w:rPr>
                            <w:sz w:val="16"/>
                            <w:szCs w:val="16"/>
                          </w:rPr>
                          <w:t xml:space="preserve"> – </w:t>
                        </w:r>
                        <w:r>
                          <w:rPr>
                            <w:sz w:val="16"/>
                            <w:szCs w:val="16"/>
                          </w:rPr>
                          <w:t>V&amp;W-rekening</w:t>
                        </w:r>
                        <w:r w:rsidRPr="00123C1C">
                          <w:rPr>
                            <w:sz w:val="16"/>
                            <w:szCs w:val="16"/>
                          </w:rPr>
                          <w:t xml:space="preserve"> </w:t>
                        </w:r>
                        <w:r>
                          <w:rPr>
                            <w:sz w:val="16"/>
                            <w:szCs w:val="16"/>
                          </w:rPr>
                          <w:t>–</w:t>
                        </w:r>
                        <w:r w:rsidRPr="00123C1C">
                          <w:rPr>
                            <w:sz w:val="16"/>
                            <w:szCs w:val="16"/>
                          </w:rPr>
                          <w:t xml:space="preserve"> debet</w:t>
                        </w:r>
                        <w:r>
                          <w:rPr>
                            <w:sz w:val="16"/>
                            <w:szCs w:val="16"/>
                          </w:rPr>
                          <w:t xml:space="preserve"> (meestal)</w:t>
                        </w:r>
                      </w:p>
                    </w:txbxContent>
                  </v:textbox>
                </v:shape>
                <v:shape id="AutoShape 17" o:spid="_x0000_s1043" type="#_x0000_t106" style="position:absolute;left:30861;top:43434;width:24003;height:91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1x9sAA&#10;AADbAAAADwAAAGRycy9kb3ducmV2LnhtbERP32vCMBB+H+x/CDfwbaZTGVJNRTYEZU+r4vPZnE1p&#10;cylJpu1/bwaDvd3H9/PWm8F24kY+NI4VvE0zEMSV0w3XCk7H3esSRIjIGjvHpGCkAJvi+WmNuXZ3&#10;/qZbGWuRQjjkqMDE2OdShsqQxTB1PXHirs5bjAn6WmqP9xRuOznLsndpseHUYLCnD0NVW/5YBZd2&#10;Fs/duLyag5+Xn1+sF+dRKzV5GbYrEJGG+C/+c+91mr+A31/S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1x9sAAAADbAAAADwAAAAAAAAAAAAAAAACYAgAAZHJzL2Rvd25y&#10;ZXYueG1sUEsFBgAAAAAEAAQA9QAAAIUDAAAAAA==&#10;" adj="7805,23760">
                  <v:textbox>
                    <w:txbxContent>
                      <w:p w:rsidR="00452D98" w:rsidRDefault="00452D98" w:rsidP="00452D98">
                        <w:r w:rsidRPr="00123C1C">
                          <w:rPr>
                            <w:sz w:val="16"/>
                            <w:szCs w:val="16"/>
                          </w:rPr>
                          <w:t>Bezit –</w:t>
                        </w:r>
                        <w:r>
                          <w:rPr>
                            <w:sz w:val="16"/>
                            <w:szCs w:val="16"/>
                          </w:rPr>
                          <w:t xml:space="preserve"> rubriek 7 – voorraad eindproducten – </w:t>
                        </w:r>
                        <w:proofErr w:type="spellStart"/>
                        <w:r>
                          <w:rPr>
                            <w:sz w:val="16"/>
                            <w:szCs w:val="16"/>
                          </w:rPr>
                          <w:t>subniveau</w:t>
                        </w:r>
                        <w:proofErr w:type="spellEnd"/>
                        <w:r>
                          <w:rPr>
                            <w:sz w:val="16"/>
                            <w:szCs w:val="16"/>
                          </w:rPr>
                          <w:t xml:space="preserve"> 10</w:t>
                        </w:r>
                        <w:r w:rsidRPr="00123C1C">
                          <w:rPr>
                            <w:sz w:val="16"/>
                            <w:szCs w:val="16"/>
                          </w:rPr>
                          <w:t xml:space="preserve"> – balans </w:t>
                        </w:r>
                        <w:r>
                          <w:rPr>
                            <w:sz w:val="16"/>
                            <w:szCs w:val="16"/>
                          </w:rPr>
                          <w:t>–</w:t>
                        </w:r>
                        <w:r w:rsidRPr="00123C1C">
                          <w:rPr>
                            <w:sz w:val="16"/>
                            <w:szCs w:val="16"/>
                          </w:rPr>
                          <w:t xml:space="preserve"> debet</w:t>
                        </w:r>
                        <w:r>
                          <w:rPr>
                            <w:sz w:val="16"/>
                            <w:szCs w:val="16"/>
                          </w:rPr>
                          <w:t xml:space="preserve"> (balans), crediteren bij verkoop goederen</w:t>
                        </w:r>
                      </w:p>
                    </w:txbxContent>
                  </v:textbox>
                </v:shape>
                <v:line id="Line 18" o:spid="_x0000_s1044" style="position:absolute;visibility:visible;mso-wrap-style:square" from="14859,14859" to="19431,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cCAsEAAADbAAAADwAAAGRycy9kb3ducmV2LnhtbERPTWvCQBC9F/wPywi91Y2C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hwICwQAAANsAAAAPAAAAAAAAAAAAAAAA&#10;AKECAABkcnMvZG93bnJldi54bWxQSwUGAAAAAAQABAD5AAAAjwMAAAAA&#10;">
                  <v:stroke startarrow="block" endarrow="block"/>
                </v:line>
                <v:line id="Line 19" o:spid="_x0000_s1045" style="position:absolute;visibility:visible;mso-wrap-style:square" from="32004,14859" to="3543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WcdcAAAADbAAAADwAAAGRycy9kb3ducmV2LnhtbERPTYvCMBC9L/gfwgje1lQPslSjiKD0&#10;ssjq4nlsxrbaTGqTbbr+erMg7G0e73MWq97UoqPWVZYVTMYJCOLc6ooLBd/H7fsHCOeRNdaWScEv&#10;OVgtB28LTLUN/EXdwRcihrBLUUHpfZNK6fKSDLqxbYgjd7GtQR9hW0jdYojhppbTJJlJgxXHhhIb&#10;2pSU3w4/RkESHjt5lVnV7bPPe2jO4TS9B6VGw349B+Gp9//ilzvTcf4M/n6JB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VnHXAAAAA2wAAAA8AAAAAAAAAAAAAAAAA&#10;oQIAAGRycy9kb3ducmV2LnhtbFBLBQYAAAAABAAEAPkAAACOAwAAAAA=&#10;">
                  <v:stroke startarrow="block" endarrow="block"/>
                </v:line>
                <v:line id="Line 20" o:spid="_x0000_s1046" style="position:absolute;visibility:visible;mso-wrap-style:square" from="5715,18288" to="5721,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k57sEAAADbAAAADwAAAGRycy9kb3ducmV2LnhtbERPTWvCQBC9F/wPywi91Y0etERXEcGS&#10;ixSteB6zYxLNzsbsNpv217tCobd5vM9ZrHpTi45aV1lWMB4lIIhzqysuFBy/tm/vIJxH1lhbJgU/&#10;5GC1HLwsMNU28J66gy9EDGGXooLS+yaV0uUlGXQj2xBH7mJbgz7CtpC6xRDDTS0nSTKVBiuODSU2&#10;tCkpvx2+jYIk/H7Iq8yq7jPb3UNzDqfJPSj1OuzXcxCeev8v/nNnOs6fwf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GTnuwQAAANsAAAAPAAAAAAAAAAAAAAAA&#10;AKECAABkcnMvZG93bnJldi54bWxQSwUGAAAAAAQABAD5AAAAjwMAAAAA&#10;">
                  <v:stroke startarrow="block" endarrow="block"/>
                </v:line>
                <v:line id="Line 21" o:spid="_x0000_s1047" style="position:absolute;visibility:visible;mso-wrap-style:square" from="5715,27432" to="5715,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atnMQAAADbAAAADwAAAGRycy9kb3ducmV2LnhtbESPQW/CMAyF75P4D5GRuI0UDmgqBDQh&#10;gXqZ0NjE2TRe261xSpM1Zb9+PkzazdZ7fu/zZje6Vg3Uh8azgcU8A0VcettwZeD97fD4BCpEZIut&#10;ZzJwpwC77eRhg7n1iV9pOMdKSQiHHA3UMXa51qGsyWGY+45YtA/fO4yy9pW2PSYJd61eZtlKO2xY&#10;GmrsaF9T+XX+dgay9HPUn7pohlPxckvdNV2Wt2TMbDo+r0FFGuO/+e+6sIIvs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q2cxAAAANsAAAAPAAAAAAAAAAAA&#10;AAAAAKECAABkcnMvZG93bnJldi54bWxQSwUGAAAAAAQABAD5AAAAkgMAAAAA&#10;">
                  <v:stroke startarrow="block" endarrow="block"/>
                </v:line>
                <v:line id="Line 22" o:spid="_x0000_s1048" style="position:absolute;visibility:visible;mso-wrap-style:square" from="45720,18288" to="4572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oIB8EAAADbAAAADwAAAGRycy9kb3ducmV2LnhtbERPTWvCQBC9F/wPywi91Y0exEZXEcGS&#10;ixSteB6zYxLNzsbsNpv217tCobd5vM9ZrHpTi45aV1lWMB4lIIhzqysuFBy/tm8zEM4ja6wtk4If&#10;crBaDl4WmGobeE/dwRcihrBLUUHpfZNK6fKSDLqRbYgjd7GtQR9hW0jdYojhppaTJJlKgxXHhhIb&#10;2pSU3w7fRkESfj/kVWZV95nt7qE5h9PkHpR6HfbrOQhPvf8X/7kzHee/w/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yggHwQAAANsAAAAPAAAAAAAAAAAAAAAA&#10;AKECAABkcnMvZG93bnJldi54bWxQSwUGAAAAAAQABAD5AAAAjwMAAAAA&#10;">
                  <v:stroke startarrow="block" endarrow="block"/>
                </v:line>
                <v:line id="Line 23" o:spid="_x0000_s1049" style="position:absolute;visibility:visible;mso-wrap-style:square" from="45720,28575" to="45726,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xrJ8EAAADbAAAADwAAAGRycy9kb3ducmV2LnhtbERPPWvDMBDdA/0P4grZErkeSnGtmFBo&#10;8RJK0pD5al1tN9bJthTLya+vhkLGx/vOi9l0YqLRtZYVPK0TEMSV1S3XCo5f76sXEM4ja+wsk4Ir&#10;OSg2D4scM20D72k6+FrEEHYZKmi87zMpXdWQQbe2PXHkfuxo0Ec41lKPGGK46WSaJM/SYMuxocGe&#10;3hqqzoeLUZCE24f8lWU7fZa7IfTf4ZQOQanl47x9BeFp9nfxv7vUCtK4Pn6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nGsnwQAAANsAAAAPAAAAAAAAAAAAAAAA&#10;AKECAABkcnMvZG93bnJldi54bWxQSwUGAAAAAAQABAD5AAAAjwMAAAAA&#10;">
                  <v:stroke startarrow="block" endarrow="block"/>
                </v:line>
                <v:line id="Line 24" o:spid="_x0000_s1050" style="position:absolute;visibility:visible;mso-wrap-style:square" from="16002,40005" to="20574,40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DOvMQAAADbAAAADwAAAGRycy9kb3ducmV2LnhtbESPQWvCQBSE70L/w/IKvenGHEpJ3QQp&#10;tORSSlU8v2afSTT7Nma32dRf7xYEj8PMfMOsisl0YqTBtZYVLBcJCOLK6pZrBbvt+/wFhPPIGjvL&#10;pOCPHBT5w2yFmbaBv2nc+FpECLsMFTTe95mUrmrIoFvYnjh6BzsY9FEOtdQDhgg3nUyT5FkabDku&#10;NNjTW0PVafNrFCTh8iGPsmzHr/LzHPqfsE/PQamnx2n9CsLT5O/hW7vUCtIl/H+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M68xAAAANsAAAAPAAAAAAAAAAAA&#10;AAAAAKECAABkcnMvZG93bnJldi54bWxQSwUGAAAAAAQABAD5AAAAkgMAAAAA&#10;">
                  <v:stroke startarrow="block" endarrow="block"/>
                </v:line>
                <v:line id="Line 25" o:spid="_x0000_s1051" style="position:absolute;visibility:visible;mso-wrap-style:square" from="32004,40005" to="36576,40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JQy8MAAADbAAAADwAAAGRycy9kb3ducmV2LnhtbESPQWvCQBSE7wX/w/KE3urGHIpEVxFB&#10;yUWktnh+Zp9JNPs2Ztds2l/fFQo9DjPzDbNYDaYRPXWutqxgOklAEBdW11wq+Prcvs1AOI+ssbFM&#10;Cr7JwWo5ellgpm3gD+qPvhQRwi5DBZX3bSalKyoy6Ca2JY7exXYGfZRdKXWHIcJNI9MkeZcGa44L&#10;Fba0qai4HR9GQRJ+dvIq87o/5Pt7aM/hlN6DUq/jYT0H4Wnw/+G/dq4VpCk8v8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CUMvDAAAA2wAAAA8AAAAAAAAAAAAA&#10;AAAAoQIAAGRycy9kb3ducmV2LnhtbFBLBQYAAAAABAAEAPkAAACRAwAAAAA=&#10;">
                  <v:stroke startarrow="block" endarrow="block"/>
                </v:line>
                <v:line id="Line 26" o:spid="_x0000_s1052" style="position:absolute;flip:x y;visibility:visible;mso-wrap-style:square" from="27432,26289" to="36576,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XYzcUAAADbAAAADwAAAGRycy9kb3ducmV2LnhtbESPS2vDMBCE74H8B7GF3ho5D0Jxo4SS&#10;B03pKW4PPS7W2jK1VoqlJM6/rwKBHIeZ+YZZrHrbijN1oXGsYDzKQBCXTjdcK/j53r28gggRWWPr&#10;mBRcKcBqORwsMNfuwgc6F7EWCcIhRwUmRp9LGUpDFsPIeeLkVa6zGJPsaqk7vCS4beUky+bSYsNp&#10;waCntaHyrzhZBRs57j9M5a/F/Kvyzez4+7md7ZV6furf30BE6uMjfG/vtYLJFG5f0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XYzcUAAADbAAAADwAAAAAAAAAA&#10;AAAAAAChAgAAZHJzL2Rvd25yZXYueG1sUEsFBgAAAAAEAAQA+QAAAJMDAAAAAA==&#10;">
                  <v:stroke startarrow="block" endarrow="block"/>
                </v:line>
                <v:line id="Line 27" o:spid="_x0000_s1053" style="position:absolute;visibility:visible;mso-wrap-style:square" from="14859,16002" to="20574,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JMMAAADbAAAADwAAAGRycy9kb3ducmV2LnhtbESPQWvCQBSE7wX/w/IEb7oxFJHoKqVg&#10;yaWIVnp+zT6TaPZtzG6zaX+9KxR6HGbmG2a9HUwjeupcbVnBfJaAIC6srrlUcPrYTZcgnEfW2Fgm&#10;BT/kYLsZPa0x0zbwgfqjL0WEsMtQQeV9m0npiooMupltiaN3tp1BH2VXSt1hiHDTyDRJFtJgzXGh&#10;wpZeKyqux2+jIAm/b/Ii87rf5++30H6Fz/QWlJqMh5cVCE+D/w//tXOtIH2G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nbSTDAAAA2wAAAA8AAAAAAAAAAAAA&#10;AAAAoQIAAGRycy9kb3ducmV2LnhtbFBLBQYAAAAABAAEAPkAAACRAwAAAAA=&#10;">
                  <v:stroke startarrow="block" endarrow="block"/>
                </v:line>
                <v:line id="Line 28" o:spid="_x0000_s1054" style="position:absolute;flip:y;visibility:visible;mso-wrap-style:square" from="16002,34290" to="19431,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iQi8QAAADbAAAADwAAAGRycy9kb3ducmV2LnhtbESPT2vCQBTE7wW/w/IEL0U3tVRCdBWr&#10;Bgq9GP/cH9lnEsy+XbKrxm/fLRR6HGbmN8xi1ZtW3KnzjWUFb5MEBHFpdcOVgtMxH6cgfEDW2Fom&#10;BU/ysFoOXhaYafvggu6HUIkIYZ+hgjoEl0npy5oM+ol1xNG72M5giLKrpO7wEeGmldMkmUmDDceF&#10;Gh1taiqvh5tR8Pq+2zqXpnlebG2zd+dd8fl9Umo07NdzEIH68B/+a39pBdMP+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JCLxAAAANsAAAAPAAAAAAAAAAAA&#10;AAAAAKECAABkcnMvZG93bnJldi54bWxQSwUGAAAAAAQABAD5AAAAkgMAAAAA&#10;">
                  <v:stroke startarrow="block" endarrow="block"/>
                </v:line>
                <v:line id="Line 29" o:spid="_x0000_s1055" style="position:absolute;flip:y;visibility:visible;mso-wrap-style:square" from="25146,18288" to="40005,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oO/MQAAADbAAAADwAAAGRycy9kb3ducmV2LnhtbESPW4vCMBSE3xf8D+EI+7JoqgtSqlG8&#10;FYR92Xp5PzTHttichCZq99+bhYV9HGbmG2ax6k0rHtT5xrKCyTgBQVxa3XCl4HzKRykIH5A1tpZJ&#10;wQ95WC0HbwvMtH1yQY9jqESEsM9QQR2Cy6T0ZU0G/dg64uhdbWcwRNlVUnf4jHDTymmSzKTBhuNC&#10;jY62NZW3490o+Pjc75xL0zwvdrb5dpd9sfk6K/U+7NdzEIH68B/+ax+0gukMfr/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g78xAAAANsAAAAPAAAAAAAAAAAA&#10;AAAAAKECAABkcnMvZG93bnJldi54bWxQSwUGAAAAAAQABAD5AAAAkgMAAAAA&#10;">
                  <v:stroke startarrow="block" endarrow="block"/>
                </v:line>
                <w10:anchorlock/>
              </v:group>
            </w:pict>
          </mc:Fallback>
        </mc:AlternateContent>
      </w:r>
    </w:p>
    <w:p w:rsidR="00452D98" w:rsidRPr="00D72EE3" w:rsidRDefault="00452D98" w:rsidP="00452D98">
      <w:pPr>
        <w:ind w:left="708"/>
        <w:rPr>
          <w:sz w:val="32"/>
          <w:szCs w:val="32"/>
          <w:lang w:val="de-DE"/>
        </w:rPr>
      </w:pPr>
    </w:p>
    <w:p w:rsidR="00452D98" w:rsidRPr="00D72EE3" w:rsidRDefault="00452D98" w:rsidP="00452D98">
      <w:r w:rsidRPr="00D72EE3">
        <w:t xml:space="preserve"> </w:t>
      </w:r>
    </w:p>
    <w:p w:rsidR="00F91192" w:rsidRPr="00D72EE3" w:rsidRDefault="00452D98" w:rsidP="00F91192">
      <w:r w:rsidRPr="00D72EE3">
        <w:br w:type="page"/>
      </w:r>
    </w:p>
    <w:p w:rsidR="00974FE7" w:rsidRPr="00D72EE3" w:rsidRDefault="00974FE7" w:rsidP="00974FE7">
      <w:pPr>
        <w:rPr>
          <w:b/>
        </w:rPr>
      </w:pPr>
      <w:r w:rsidRPr="00D72EE3">
        <w:rPr>
          <w:b/>
        </w:rPr>
        <w:lastRenderedPageBreak/>
        <w:t>Bron 2.3.</w:t>
      </w:r>
      <w:r w:rsidRPr="00D72EE3">
        <w:rPr>
          <w:b/>
        </w:rPr>
        <w:tab/>
        <w:t xml:space="preserve">Bedrijfseconomie/-administratie </w:t>
      </w:r>
      <w:r w:rsidRPr="00D72EE3">
        <w:rPr>
          <w:b/>
        </w:rPr>
        <w:tab/>
        <w:t>Bestellen en inkopen</w:t>
      </w:r>
    </w:p>
    <w:p w:rsidR="00974FE7" w:rsidRPr="00D72EE3" w:rsidRDefault="00974FE7" w:rsidP="00974FE7">
      <w:pPr>
        <w:rPr>
          <w:b/>
          <w:bCs/>
          <w:i/>
          <w:iCs/>
        </w:rPr>
      </w:pPr>
    </w:p>
    <w:p w:rsidR="00974FE7" w:rsidRPr="00D72EE3" w:rsidRDefault="00974FE7" w:rsidP="00974FE7">
      <w:pPr>
        <w:pStyle w:val="Kop2"/>
        <w:rPr>
          <w:b/>
          <w:bCs/>
          <w:i w:val="0"/>
          <w:iCs/>
        </w:rPr>
      </w:pPr>
      <w:r w:rsidRPr="00D72EE3">
        <w:rPr>
          <w:b/>
          <w:bCs/>
          <w:i w:val="0"/>
          <w:iCs/>
        </w:rPr>
        <w:t>Opdracht 1</w:t>
      </w:r>
    </w:p>
    <w:p w:rsidR="00974FE7" w:rsidRPr="00D72EE3" w:rsidRDefault="00974FE7" w:rsidP="00974FE7"/>
    <w:p w:rsidR="00974FE7" w:rsidRPr="00D72EE3" w:rsidRDefault="00974FE7" w:rsidP="00974FE7">
      <w:r w:rsidRPr="00D72EE3">
        <w:t xml:space="preserve">Hieronder staat een lijst met begrippen. Deze hebben allemaal iets met bestellen en inkopen te maken. En toch hoort in elk van de rijen 1 t/m 10 één begrip niet in het rijtje thuis. De bedoeling is, dat je uit de 10 rijen hieronder dat ene begrip </w:t>
      </w:r>
      <w:r w:rsidRPr="00D72EE3">
        <w:rPr>
          <w:i/>
          <w:iCs/>
        </w:rPr>
        <w:t>omcirkelt</w:t>
      </w:r>
      <w:r w:rsidRPr="00D72EE3">
        <w:t xml:space="preserve">, dat er volgens jou níet bij hoort en ook dat je </w:t>
      </w:r>
      <w:r w:rsidRPr="00D72EE3">
        <w:rPr>
          <w:b/>
          <w:bCs/>
        </w:rPr>
        <w:t>economische</w:t>
      </w:r>
      <w:r w:rsidRPr="00D72EE3">
        <w:t xml:space="preserve"> argumenten opschrijft waarom dat ene woord er niet thuishoort. Deze keuzes bespreek je als je klaar bent met je degene die naast je zit.</w:t>
      </w:r>
    </w:p>
    <w:p w:rsidR="00974FE7" w:rsidRPr="00D72EE3" w:rsidRDefault="00974FE7" w:rsidP="00974FE7"/>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1979"/>
        <w:gridCol w:w="2016"/>
        <w:gridCol w:w="2233"/>
        <w:gridCol w:w="2090"/>
      </w:tblGrid>
      <w:tr w:rsidR="00974FE7" w:rsidRPr="00D72EE3" w:rsidTr="00352C3E">
        <w:tblPrEx>
          <w:tblCellMar>
            <w:top w:w="0" w:type="dxa"/>
            <w:bottom w:w="0" w:type="dxa"/>
          </w:tblCellMar>
        </w:tblPrEx>
        <w:tc>
          <w:tcPr>
            <w:tcW w:w="434" w:type="dxa"/>
          </w:tcPr>
          <w:p w:rsidR="00974FE7" w:rsidRPr="00D72EE3" w:rsidRDefault="00974FE7" w:rsidP="00352C3E">
            <w:pPr>
              <w:jc w:val="right"/>
            </w:pPr>
            <w:r w:rsidRPr="00D72EE3">
              <w:t>1</w:t>
            </w:r>
          </w:p>
        </w:tc>
        <w:tc>
          <w:tcPr>
            <w:tcW w:w="1979" w:type="dxa"/>
          </w:tcPr>
          <w:p w:rsidR="00974FE7" w:rsidRPr="00D72EE3" w:rsidRDefault="00974FE7" w:rsidP="00352C3E">
            <w:r w:rsidRPr="00D72EE3">
              <w:t>Offerte aanvragen</w:t>
            </w:r>
          </w:p>
        </w:tc>
        <w:tc>
          <w:tcPr>
            <w:tcW w:w="2016" w:type="dxa"/>
          </w:tcPr>
          <w:p w:rsidR="00974FE7" w:rsidRPr="00D72EE3" w:rsidRDefault="00974FE7" w:rsidP="00352C3E">
            <w:r w:rsidRPr="00D72EE3">
              <w:t>Pakbon controleren</w:t>
            </w:r>
          </w:p>
        </w:tc>
        <w:tc>
          <w:tcPr>
            <w:tcW w:w="2233" w:type="dxa"/>
          </w:tcPr>
          <w:p w:rsidR="00974FE7" w:rsidRPr="00D72EE3" w:rsidRDefault="00974FE7" w:rsidP="00352C3E">
            <w:r w:rsidRPr="00D72EE3">
              <w:t>Factuurbedrag betalen</w:t>
            </w:r>
          </w:p>
        </w:tc>
        <w:tc>
          <w:tcPr>
            <w:tcW w:w="2090" w:type="dxa"/>
          </w:tcPr>
          <w:p w:rsidR="00974FE7" w:rsidRPr="00D72EE3" w:rsidRDefault="00974FE7" w:rsidP="00352C3E">
            <w:r w:rsidRPr="00D72EE3">
              <w:t>Goederen ontvangen</w:t>
            </w:r>
          </w:p>
        </w:tc>
      </w:tr>
      <w:tr w:rsidR="00974FE7" w:rsidRPr="00D72EE3" w:rsidTr="00352C3E">
        <w:tblPrEx>
          <w:tblCellMar>
            <w:top w:w="0" w:type="dxa"/>
            <w:bottom w:w="0" w:type="dxa"/>
          </w:tblCellMar>
        </w:tblPrEx>
        <w:trPr>
          <w:cantSplit/>
        </w:trPr>
        <w:tc>
          <w:tcPr>
            <w:tcW w:w="434" w:type="dxa"/>
            <w:tcBorders>
              <w:left w:val="nil"/>
            </w:tcBorders>
          </w:tcPr>
          <w:p w:rsidR="00974FE7" w:rsidRPr="00D72EE3" w:rsidRDefault="00974FE7" w:rsidP="00352C3E"/>
        </w:tc>
        <w:tc>
          <w:tcPr>
            <w:tcW w:w="8318" w:type="dxa"/>
            <w:gridSpan w:val="4"/>
            <w:tcBorders>
              <w:left w:val="nil"/>
            </w:tcBorders>
          </w:tcPr>
          <w:p w:rsidR="00974FE7" w:rsidRPr="00D72EE3" w:rsidRDefault="00974FE7" w:rsidP="00352C3E">
            <w:pPr>
              <w:rPr>
                <w:sz w:val="18"/>
                <w:vertAlign w:val="subscript"/>
              </w:rPr>
            </w:pPr>
            <w:r w:rsidRPr="00D72EE3">
              <w:rPr>
                <w:sz w:val="18"/>
                <w:vertAlign w:val="subscript"/>
              </w:rPr>
              <w:t>Argumenten:</w:t>
            </w:r>
          </w:p>
        </w:tc>
      </w:tr>
      <w:tr w:rsidR="00974FE7" w:rsidRPr="00D72EE3" w:rsidTr="00352C3E">
        <w:tblPrEx>
          <w:tblCellMar>
            <w:top w:w="0" w:type="dxa"/>
            <w:bottom w:w="0" w:type="dxa"/>
          </w:tblCellMar>
        </w:tblPrEx>
        <w:tc>
          <w:tcPr>
            <w:tcW w:w="434" w:type="dxa"/>
          </w:tcPr>
          <w:p w:rsidR="00974FE7" w:rsidRPr="00D72EE3" w:rsidRDefault="00974FE7" w:rsidP="00352C3E">
            <w:pPr>
              <w:jc w:val="right"/>
            </w:pPr>
            <w:r w:rsidRPr="00D72EE3">
              <w:t>2</w:t>
            </w:r>
          </w:p>
        </w:tc>
        <w:tc>
          <w:tcPr>
            <w:tcW w:w="1979" w:type="dxa"/>
          </w:tcPr>
          <w:p w:rsidR="00974FE7" w:rsidRPr="00D72EE3" w:rsidRDefault="00974FE7" w:rsidP="00352C3E">
            <w:pPr>
              <w:rPr>
                <w:lang w:val="nl"/>
              </w:rPr>
            </w:pPr>
            <w:r w:rsidRPr="00D72EE3">
              <w:rPr>
                <w:lang w:val="nl"/>
              </w:rPr>
              <w:t>Franco huis</w:t>
            </w:r>
          </w:p>
          <w:p w:rsidR="00974FE7" w:rsidRPr="00D72EE3" w:rsidRDefault="00974FE7" w:rsidP="00352C3E">
            <w:pPr>
              <w:rPr>
                <w:lang w:val="nl"/>
              </w:rPr>
            </w:pPr>
          </w:p>
        </w:tc>
        <w:tc>
          <w:tcPr>
            <w:tcW w:w="2016" w:type="dxa"/>
          </w:tcPr>
          <w:p w:rsidR="00974FE7" w:rsidRPr="00D72EE3" w:rsidRDefault="00974FE7" w:rsidP="00352C3E">
            <w:pPr>
              <w:rPr>
                <w:lang w:val="nl"/>
              </w:rPr>
            </w:pPr>
            <w:r w:rsidRPr="00D72EE3">
              <w:rPr>
                <w:lang w:val="nl"/>
              </w:rPr>
              <w:t>Loco</w:t>
            </w:r>
          </w:p>
        </w:tc>
        <w:tc>
          <w:tcPr>
            <w:tcW w:w="2233" w:type="dxa"/>
          </w:tcPr>
          <w:p w:rsidR="00974FE7" w:rsidRPr="00D72EE3" w:rsidRDefault="00974FE7" w:rsidP="00352C3E">
            <w:pPr>
              <w:rPr>
                <w:lang w:val="nl"/>
              </w:rPr>
            </w:pPr>
            <w:r w:rsidRPr="00D72EE3">
              <w:rPr>
                <w:lang w:val="nl"/>
              </w:rPr>
              <w:t>Af magazijn</w:t>
            </w:r>
          </w:p>
        </w:tc>
        <w:tc>
          <w:tcPr>
            <w:tcW w:w="2090" w:type="dxa"/>
          </w:tcPr>
          <w:p w:rsidR="00974FE7" w:rsidRPr="00D72EE3" w:rsidRDefault="00974FE7" w:rsidP="00352C3E">
            <w:pPr>
              <w:rPr>
                <w:lang w:val="nl"/>
              </w:rPr>
            </w:pPr>
            <w:r w:rsidRPr="00D72EE3">
              <w:rPr>
                <w:lang w:val="nl"/>
              </w:rPr>
              <w:t>Free on board</w:t>
            </w:r>
          </w:p>
        </w:tc>
      </w:tr>
      <w:tr w:rsidR="00974FE7" w:rsidRPr="00D72EE3" w:rsidTr="00352C3E">
        <w:tblPrEx>
          <w:tblCellMar>
            <w:top w:w="0" w:type="dxa"/>
            <w:bottom w:w="0" w:type="dxa"/>
          </w:tblCellMar>
        </w:tblPrEx>
        <w:trPr>
          <w:cantSplit/>
        </w:trPr>
        <w:tc>
          <w:tcPr>
            <w:tcW w:w="434" w:type="dxa"/>
            <w:tcBorders>
              <w:left w:val="nil"/>
            </w:tcBorders>
          </w:tcPr>
          <w:p w:rsidR="00974FE7" w:rsidRPr="00D72EE3" w:rsidRDefault="00974FE7" w:rsidP="00352C3E">
            <w:pPr>
              <w:jc w:val="right"/>
              <w:rPr>
                <w:lang w:val="nl"/>
              </w:rPr>
            </w:pPr>
          </w:p>
        </w:tc>
        <w:tc>
          <w:tcPr>
            <w:tcW w:w="8318" w:type="dxa"/>
            <w:gridSpan w:val="4"/>
          </w:tcPr>
          <w:p w:rsidR="00974FE7" w:rsidRPr="00D72EE3" w:rsidRDefault="00974FE7" w:rsidP="00352C3E">
            <w:r w:rsidRPr="00D72EE3">
              <w:rPr>
                <w:sz w:val="18"/>
                <w:vertAlign w:val="subscript"/>
              </w:rPr>
              <w:t>Argumenten:</w:t>
            </w:r>
          </w:p>
        </w:tc>
      </w:tr>
      <w:tr w:rsidR="00974FE7" w:rsidRPr="00D72EE3" w:rsidTr="00352C3E">
        <w:tblPrEx>
          <w:tblCellMar>
            <w:top w:w="0" w:type="dxa"/>
            <w:bottom w:w="0" w:type="dxa"/>
          </w:tblCellMar>
        </w:tblPrEx>
        <w:tc>
          <w:tcPr>
            <w:tcW w:w="434" w:type="dxa"/>
          </w:tcPr>
          <w:p w:rsidR="00974FE7" w:rsidRPr="00D72EE3" w:rsidRDefault="00974FE7" w:rsidP="00352C3E">
            <w:pPr>
              <w:jc w:val="right"/>
            </w:pPr>
            <w:r w:rsidRPr="00D72EE3">
              <w:t>3</w:t>
            </w:r>
          </w:p>
        </w:tc>
        <w:tc>
          <w:tcPr>
            <w:tcW w:w="1979" w:type="dxa"/>
          </w:tcPr>
          <w:p w:rsidR="00974FE7" w:rsidRPr="00D72EE3" w:rsidRDefault="00974FE7" w:rsidP="00352C3E">
            <w:r w:rsidRPr="00D72EE3">
              <w:t>Bestelformulier</w:t>
            </w:r>
          </w:p>
        </w:tc>
        <w:tc>
          <w:tcPr>
            <w:tcW w:w="2016" w:type="dxa"/>
          </w:tcPr>
          <w:p w:rsidR="00974FE7" w:rsidRPr="00D72EE3" w:rsidRDefault="00974FE7" w:rsidP="00352C3E">
            <w:r w:rsidRPr="00D72EE3">
              <w:t>Opdracht-bevestiging</w:t>
            </w:r>
          </w:p>
        </w:tc>
        <w:tc>
          <w:tcPr>
            <w:tcW w:w="2233" w:type="dxa"/>
          </w:tcPr>
          <w:p w:rsidR="00974FE7" w:rsidRPr="00D72EE3" w:rsidRDefault="00974FE7" w:rsidP="00352C3E">
            <w:r w:rsidRPr="00D72EE3">
              <w:t>Goederenontvangst</w:t>
            </w:r>
          </w:p>
        </w:tc>
        <w:tc>
          <w:tcPr>
            <w:tcW w:w="2090" w:type="dxa"/>
          </w:tcPr>
          <w:p w:rsidR="00974FE7" w:rsidRPr="00D72EE3" w:rsidRDefault="00974FE7" w:rsidP="00352C3E">
            <w:r w:rsidRPr="00D72EE3">
              <w:t>Offerte versturen</w:t>
            </w:r>
          </w:p>
        </w:tc>
      </w:tr>
      <w:tr w:rsidR="00974FE7" w:rsidRPr="00D72EE3" w:rsidTr="00352C3E">
        <w:tblPrEx>
          <w:tblCellMar>
            <w:top w:w="0" w:type="dxa"/>
            <w:bottom w:w="0" w:type="dxa"/>
          </w:tblCellMar>
        </w:tblPrEx>
        <w:trPr>
          <w:cantSplit/>
        </w:trPr>
        <w:tc>
          <w:tcPr>
            <w:tcW w:w="434" w:type="dxa"/>
            <w:tcBorders>
              <w:left w:val="nil"/>
            </w:tcBorders>
          </w:tcPr>
          <w:p w:rsidR="00974FE7" w:rsidRPr="00D72EE3" w:rsidRDefault="00974FE7" w:rsidP="00352C3E">
            <w:pPr>
              <w:jc w:val="right"/>
            </w:pPr>
          </w:p>
        </w:tc>
        <w:tc>
          <w:tcPr>
            <w:tcW w:w="8318" w:type="dxa"/>
            <w:gridSpan w:val="4"/>
          </w:tcPr>
          <w:p w:rsidR="00974FE7" w:rsidRPr="00D72EE3" w:rsidRDefault="00974FE7" w:rsidP="00352C3E">
            <w:r w:rsidRPr="00D72EE3">
              <w:rPr>
                <w:sz w:val="18"/>
                <w:vertAlign w:val="subscript"/>
              </w:rPr>
              <w:t>Argumenten:</w:t>
            </w:r>
          </w:p>
        </w:tc>
      </w:tr>
      <w:tr w:rsidR="00974FE7" w:rsidRPr="00D72EE3" w:rsidTr="00352C3E">
        <w:tblPrEx>
          <w:tblCellMar>
            <w:top w:w="0" w:type="dxa"/>
            <w:bottom w:w="0" w:type="dxa"/>
          </w:tblCellMar>
        </w:tblPrEx>
        <w:tc>
          <w:tcPr>
            <w:tcW w:w="434" w:type="dxa"/>
          </w:tcPr>
          <w:p w:rsidR="00974FE7" w:rsidRPr="00D72EE3" w:rsidRDefault="00974FE7" w:rsidP="00352C3E">
            <w:pPr>
              <w:jc w:val="right"/>
            </w:pPr>
            <w:r w:rsidRPr="00D72EE3">
              <w:t>4</w:t>
            </w:r>
          </w:p>
        </w:tc>
        <w:tc>
          <w:tcPr>
            <w:tcW w:w="1979" w:type="dxa"/>
          </w:tcPr>
          <w:p w:rsidR="00974FE7" w:rsidRPr="00D72EE3" w:rsidRDefault="00974FE7" w:rsidP="00352C3E">
            <w:r w:rsidRPr="00D72EE3">
              <w:t>Kwantumkorting</w:t>
            </w:r>
          </w:p>
        </w:tc>
        <w:tc>
          <w:tcPr>
            <w:tcW w:w="2016" w:type="dxa"/>
          </w:tcPr>
          <w:p w:rsidR="00974FE7" w:rsidRPr="00D72EE3" w:rsidRDefault="00974FE7" w:rsidP="00352C3E">
            <w:r w:rsidRPr="00D72EE3">
              <w:t>Korting voor contant</w:t>
            </w:r>
          </w:p>
        </w:tc>
        <w:tc>
          <w:tcPr>
            <w:tcW w:w="2233" w:type="dxa"/>
          </w:tcPr>
          <w:p w:rsidR="00974FE7" w:rsidRPr="00D72EE3" w:rsidRDefault="00974FE7" w:rsidP="00352C3E">
            <w:r w:rsidRPr="00D72EE3">
              <w:t>Omzetbonus</w:t>
            </w:r>
          </w:p>
        </w:tc>
        <w:tc>
          <w:tcPr>
            <w:tcW w:w="2090" w:type="dxa"/>
          </w:tcPr>
          <w:p w:rsidR="00974FE7" w:rsidRPr="00D72EE3" w:rsidRDefault="00974FE7" w:rsidP="00352C3E">
            <w:r w:rsidRPr="00D72EE3">
              <w:t>Rabat</w:t>
            </w:r>
          </w:p>
        </w:tc>
      </w:tr>
      <w:tr w:rsidR="00974FE7" w:rsidRPr="00D72EE3" w:rsidTr="00352C3E">
        <w:tblPrEx>
          <w:tblCellMar>
            <w:top w:w="0" w:type="dxa"/>
            <w:bottom w:w="0" w:type="dxa"/>
          </w:tblCellMar>
        </w:tblPrEx>
        <w:trPr>
          <w:cantSplit/>
        </w:trPr>
        <w:tc>
          <w:tcPr>
            <w:tcW w:w="434" w:type="dxa"/>
            <w:tcBorders>
              <w:left w:val="nil"/>
            </w:tcBorders>
          </w:tcPr>
          <w:p w:rsidR="00974FE7" w:rsidRPr="00D72EE3" w:rsidRDefault="00974FE7" w:rsidP="00352C3E">
            <w:pPr>
              <w:jc w:val="right"/>
            </w:pPr>
          </w:p>
        </w:tc>
        <w:tc>
          <w:tcPr>
            <w:tcW w:w="8318" w:type="dxa"/>
            <w:gridSpan w:val="4"/>
          </w:tcPr>
          <w:p w:rsidR="00974FE7" w:rsidRPr="00D72EE3" w:rsidRDefault="00974FE7" w:rsidP="00352C3E">
            <w:r w:rsidRPr="00D72EE3">
              <w:rPr>
                <w:sz w:val="18"/>
                <w:vertAlign w:val="subscript"/>
              </w:rPr>
              <w:t>Argumenten:</w:t>
            </w:r>
          </w:p>
        </w:tc>
      </w:tr>
      <w:tr w:rsidR="00974FE7" w:rsidRPr="00D72EE3" w:rsidTr="00352C3E">
        <w:tblPrEx>
          <w:tblCellMar>
            <w:top w:w="0" w:type="dxa"/>
            <w:bottom w:w="0" w:type="dxa"/>
          </w:tblCellMar>
        </w:tblPrEx>
        <w:tc>
          <w:tcPr>
            <w:tcW w:w="434" w:type="dxa"/>
          </w:tcPr>
          <w:p w:rsidR="00974FE7" w:rsidRPr="00D72EE3" w:rsidRDefault="00974FE7" w:rsidP="00352C3E">
            <w:pPr>
              <w:jc w:val="right"/>
            </w:pPr>
            <w:r w:rsidRPr="00D72EE3">
              <w:t>5</w:t>
            </w:r>
          </w:p>
        </w:tc>
        <w:tc>
          <w:tcPr>
            <w:tcW w:w="1979" w:type="dxa"/>
          </w:tcPr>
          <w:p w:rsidR="00974FE7" w:rsidRPr="00D72EE3" w:rsidRDefault="00974FE7" w:rsidP="00352C3E">
            <w:r w:rsidRPr="00D72EE3">
              <w:t>Factuur verzending</w:t>
            </w:r>
          </w:p>
        </w:tc>
        <w:tc>
          <w:tcPr>
            <w:tcW w:w="2016" w:type="dxa"/>
          </w:tcPr>
          <w:p w:rsidR="00974FE7" w:rsidRPr="00D72EE3" w:rsidRDefault="00974FE7" w:rsidP="00352C3E">
            <w:r w:rsidRPr="00D72EE3">
              <w:t>Leverancierskeuze</w:t>
            </w:r>
          </w:p>
        </w:tc>
        <w:tc>
          <w:tcPr>
            <w:tcW w:w="2233" w:type="dxa"/>
          </w:tcPr>
          <w:p w:rsidR="00974FE7" w:rsidRPr="00D72EE3" w:rsidRDefault="00974FE7" w:rsidP="00352C3E">
            <w:r w:rsidRPr="00D72EE3">
              <w:t>Inkoopbehoefte</w:t>
            </w:r>
          </w:p>
        </w:tc>
        <w:tc>
          <w:tcPr>
            <w:tcW w:w="2090" w:type="dxa"/>
          </w:tcPr>
          <w:p w:rsidR="00974FE7" w:rsidRPr="00D72EE3" w:rsidRDefault="00974FE7" w:rsidP="00352C3E">
            <w:r w:rsidRPr="00D72EE3">
              <w:t>Offerte aanvraag</w:t>
            </w:r>
          </w:p>
        </w:tc>
      </w:tr>
      <w:tr w:rsidR="00974FE7" w:rsidRPr="00D72EE3" w:rsidTr="00352C3E">
        <w:tblPrEx>
          <w:tblCellMar>
            <w:top w:w="0" w:type="dxa"/>
            <w:bottom w:w="0" w:type="dxa"/>
          </w:tblCellMar>
        </w:tblPrEx>
        <w:trPr>
          <w:cantSplit/>
        </w:trPr>
        <w:tc>
          <w:tcPr>
            <w:tcW w:w="434" w:type="dxa"/>
            <w:tcBorders>
              <w:left w:val="nil"/>
              <w:bottom w:val="nil"/>
            </w:tcBorders>
          </w:tcPr>
          <w:p w:rsidR="00974FE7" w:rsidRPr="00D72EE3" w:rsidRDefault="00974FE7" w:rsidP="00352C3E">
            <w:pPr>
              <w:jc w:val="right"/>
            </w:pPr>
          </w:p>
        </w:tc>
        <w:tc>
          <w:tcPr>
            <w:tcW w:w="8318" w:type="dxa"/>
            <w:gridSpan w:val="4"/>
          </w:tcPr>
          <w:p w:rsidR="00974FE7" w:rsidRPr="00D72EE3" w:rsidRDefault="00974FE7" w:rsidP="00352C3E">
            <w:r w:rsidRPr="00D72EE3">
              <w:rPr>
                <w:sz w:val="18"/>
                <w:vertAlign w:val="subscript"/>
              </w:rPr>
              <w:t>Argumenten:</w:t>
            </w:r>
          </w:p>
        </w:tc>
      </w:tr>
    </w:tbl>
    <w:p w:rsidR="00974FE7" w:rsidRPr="00D72EE3" w:rsidRDefault="00974FE7" w:rsidP="00974FE7"/>
    <w:p w:rsidR="00974FE7" w:rsidRPr="00D72EE3" w:rsidRDefault="00974FE7" w:rsidP="00974FE7">
      <w:pPr>
        <w:pStyle w:val="Kop2"/>
        <w:rPr>
          <w:b/>
          <w:bCs/>
          <w:i w:val="0"/>
          <w:iCs/>
        </w:rPr>
      </w:pPr>
      <w:r w:rsidRPr="00D72EE3">
        <w:rPr>
          <w:b/>
          <w:bCs/>
          <w:i w:val="0"/>
          <w:iCs/>
        </w:rPr>
        <w:t>Opdracht 2</w:t>
      </w:r>
    </w:p>
    <w:p w:rsidR="00974FE7" w:rsidRPr="00D72EE3" w:rsidRDefault="00974FE7" w:rsidP="00974FE7"/>
    <w:p w:rsidR="00974FE7" w:rsidRPr="00D72EE3" w:rsidRDefault="00974FE7" w:rsidP="00974FE7">
      <w:r w:rsidRPr="00D72EE3">
        <w:t xml:space="preserve">Verzin nu zelf drie rijtjes met elk 4 begrippen die iets met bestellen en inkopen te maken hebben. Schrijf die hieronder in de lege vakjes op. Eén van die woorden hoort er (net als in de opdracht hierboven) niet bij. Laat degene die naast jou zit jouw de rijtjes zien, laat hem of haar het woord dat weg moet omcirkelen en </w:t>
      </w:r>
      <w:r w:rsidRPr="00D72EE3">
        <w:rPr>
          <w:b/>
          <w:bCs/>
        </w:rPr>
        <w:t>economische</w:t>
      </w:r>
      <w:r w:rsidRPr="00D72EE3">
        <w:t xml:space="preserve"> argumenten opschrijven waarom hij of zij denkt, dat dát woord er niet bij hoort. </w:t>
      </w:r>
      <w:r w:rsidRPr="00D72EE3">
        <w:rPr>
          <w:i/>
          <w:iCs/>
        </w:rPr>
        <w:t>Maak het elkaar niet te makkelijk!</w:t>
      </w:r>
    </w:p>
    <w:p w:rsidR="00974FE7" w:rsidRPr="00D72EE3" w:rsidRDefault="00974FE7" w:rsidP="00974FE7"/>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1979"/>
        <w:gridCol w:w="2016"/>
        <w:gridCol w:w="2233"/>
        <w:gridCol w:w="2090"/>
      </w:tblGrid>
      <w:tr w:rsidR="00974FE7" w:rsidRPr="00D72EE3" w:rsidTr="00352C3E">
        <w:tblPrEx>
          <w:tblCellMar>
            <w:top w:w="0" w:type="dxa"/>
            <w:bottom w:w="0" w:type="dxa"/>
          </w:tblCellMar>
        </w:tblPrEx>
        <w:tc>
          <w:tcPr>
            <w:tcW w:w="430" w:type="dxa"/>
          </w:tcPr>
          <w:p w:rsidR="00974FE7" w:rsidRPr="00D72EE3" w:rsidRDefault="00974FE7" w:rsidP="00352C3E">
            <w:pPr>
              <w:jc w:val="right"/>
            </w:pPr>
            <w:r w:rsidRPr="00D72EE3">
              <w:t>1</w:t>
            </w:r>
          </w:p>
        </w:tc>
        <w:tc>
          <w:tcPr>
            <w:tcW w:w="1980" w:type="dxa"/>
          </w:tcPr>
          <w:p w:rsidR="00974FE7" w:rsidRPr="00D72EE3" w:rsidRDefault="00974FE7" w:rsidP="00352C3E">
            <w:r w:rsidRPr="00D72EE3">
              <w:t>…</w:t>
            </w:r>
          </w:p>
        </w:tc>
        <w:tc>
          <w:tcPr>
            <w:tcW w:w="2017" w:type="dxa"/>
          </w:tcPr>
          <w:p w:rsidR="00974FE7" w:rsidRPr="00D72EE3" w:rsidRDefault="00974FE7" w:rsidP="00352C3E">
            <w:r w:rsidRPr="00D72EE3">
              <w:t>…</w:t>
            </w:r>
          </w:p>
        </w:tc>
        <w:tc>
          <w:tcPr>
            <w:tcW w:w="2234" w:type="dxa"/>
          </w:tcPr>
          <w:p w:rsidR="00974FE7" w:rsidRPr="00D72EE3" w:rsidRDefault="00974FE7" w:rsidP="00352C3E">
            <w:r w:rsidRPr="00D72EE3">
              <w:t>…</w:t>
            </w:r>
          </w:p>
        </w:tc>
        <w:tc>
          <w:tcPr>
            <w:tcW w:w="2091" w:type="dxa"/>
          </w:tcPr>
          <w:p w:rsidR="00974FE7" w:rsidRPr="00D72EE3" w:rsidRDefault="00974FE7" w:rsidP="00352C3E">
            <w:r w:rsidRPr="00D72EE3">
              <w:t>…</w:t>
            </w:r>
          </w:p>
        </w:tc>
      </w:tr>
      <w:tr w:rsidR="00974FE7" w:rsidRPr="00D72EE3" w:rsidTr="00352C3E">
        <w:tblPrEx>
          <w:tblCellMar>
            <w:top w:w="0" w:type="dxa"/>
            <w:bottom w:w="0" w:type="dxa"/>
          </w:tblCellMar>
        </w:tblPrEx>
        <w:trPr>
          <w:cantSplit/>
        </w:trPr>
        <w:tc>
          <w:tcPr>
            <w:tcW w:w="435" w:type="dxa"/>
            <w:tcBorders>
              <w:left w:val="nil"/>
            </w:tcBorders>
          </w:tcPr>
          <w:p w:rsidR="00974FE7" w:rsidRPr="00D72EE3" w:rsidRDefault="00974FE7" w:rsidP="00352C3E"/>
        </w:tc>
        <w:tc>
          <w:tcPr>
            <w:tcW w:w="8317" w:type="dxa"/>
            <w:gridSpan w:val="4"/>
            <w:tcBorders>
              <w:left w:val="nil"/>
            </w:tcBorders>
          </w:tcPr>
          <w:p w:rsidR="00974FE7" w:rsidRPr="00D72EE3" w:rsidRDefault="00974FE7" w:rsidP="00352C3E">
            <w:pPr>
              <w:rPr>
                <w:sz w:val="22"/>
                <w:vertAlign w:val="subscript"/>
              </w:rPr>
            </w:pPr>
            <w:r w:rsidRPr="00D72EE3">
              <w:rPr>
                <w:sz w:val="18"/>
                <w:vertAlign w:val="subscript"/>
              </w:rPr>
              <w:t>Argumenten:</w:t>
            </w:r>
          </w:p>
        </w:tc>
      </w:tr>
      <w:tr w:rsidR="00974FE7" w:rsidRPr="00D72EE3" w:rsidTr="00352C3E">
        <w:tblPrEx>
          <w:tblCellMar>
            <w:top w:w="0" w:type="dxa"/>
            <w:bottom w:w="0" w:type="dxa"/>
          </w:tblCellMar>
        </w:tblPrEx>
        <w:tc>
          <w:tcPr>
            <w:tcW w:w="430" w:type="dxa"/>
          </w:tcPr>
          <w:p w:rsidR="00974FE7" w:rsidRPr="00D72EE3" w:rsidRDefault="00974FE7" w:rsidP="00352C3E">
            <w:pPr>
              <w:jc w:val="right"/>
            </w:pPr>
            <w:r w:rsidRPr="00D72EE3">
              <w:t>2</w:t>
            </w:r>
          </w:p>
        </w:tc>
        <w:tc>
          <w:tcPr>
            <w:tcW w:w="1980" w:type="dxa"/>
          </w:tcPr>
          <w:p w:rsidR="00974FE7" w:rsidRPr="00D72EE3" w:rsidRDefault="00974FE7" w:rsidP="00352C3E">
            <w:r w:rsidRPr="00D72EE3">
              <w:t>…</w:t>
            </w:r>
          </w:p>
        </w:tc>
        <w:tc>
          <w:tcPr>
            <w:tcW w:w="2017" w:type="dxa"/>
          </w:tcPr>
          <w:p w:rsidR="00974FE7" w:rsidRPr="00D72EE3" w:rsidRDefault="00974FE7" w:rsidP="00352C3E">
            <w:r w:rsidRPr="00D72EE3">
              <w:t>…</w:t>
            </w:r>
          </w:p>
        </w:tc>
        <w:tc>
          <w:tcPr>
            <w:tcW w:w="2234" w:type="dxa"/>
          </w:tcPr>
          <w:p w:rsidR="00974FE7" w:rsidRPr="00D72EE3" w:rsidRDefault="00974FE7" w:rsidP="00352C3E">
            <w:r w:rsidRPr="00D72EE3">
              <w:t>…</w:t>
            </w:r>
          </w:p>
        </w:tc>
        <w:tc>
          <w:tcPr>
            <w:tcW w:w="2091" w:type="dxa"/>
          </w:tcPr>
          <w:p w:rsidR="00974FE7" w:rsidRPr="00D72EE3" w:rsidRDefault="00974FE7" w:rsidP="00352C3E">
            <w:r w:rsidRPr="00D72EE3">
              <w:t>…</w:t>
            </w:r>
          </w:p>
        </w:tc>
      </w:tr>
      <w:tr w:rsidR="00974FE7" w:rsidRPr="00D72EE3" w:rsidTr="00352C3E">
        <w:tblPrEx>
          <w:tblCellMar>
            <w:top w:w="0" w:type="dxa"/>
            <w:bottom w:w="0" w:type="dxa"/>
          </w:tblCellMar>
        </w:tblPrEx>
        <w:trPr>
          <w:cantSplit/>
        </w:trPr>
        <w:tc>
          <w:tcPr>
            <w:tcW w:w="430" w:type="dxa"/>
            <w:tcBorders>
              <w:left w:val="nil"/>
            </w:tcBorders>
          </w:tcPr>
          <w:p w:rsidR="00974FE7" w:rsidRPr="00D72EE3" w:rsidRDefault="00974FE7" w:rsidP="00352C3E">
            <w:pPr>
              <w:jc w:val="right"/>
            </w:pPr>
          </w:p>
        </w:tc>
        <w:tc>
          <w:tcPr>
            <w:tcW w:w="8322" w:type="dxa"/>
            <w:gridSpan w:val="4"/>
          </w:tcPr>
          <w:p w:rsidR="00974FE7" w:rsidRPr="00D72EE3" w:rsidRDefault="00974FE7" w:rsidP="00352C3E">
            <w:r w:rsidRPr="00D72EE3">
              <w:rPr>
                <w:sz w:val="18"/>
                <w:vertAlign w:val="subscript"/>
              </w:rPr>
              <w:t>Argumenten:</w:t>
            </w:r>
          </w:p>
        </w:tc>
      </w:tr>
      <w:tr w:rsidR="00974FE7" w:rsidRPr="00D72EE3" w:rsidTr="00352C3E">
        <w:tblPrEx>
          <w:tblCellMar>
            <w:top w:w="0" w:type="dxa"/>
            <w:bottom w:w="0" w:type="dxa"/>
          </w:tblCellMar>
        </w:tblPrEx>
        <w:tc>
          <w:tcPr>
            <w:tcW w:w="430" w:type="dxa"/>
          </w:tcPr>
          <w:p w:rsidR="00974FE7" w:rsidRPr="00D72EE3" w:rsidRDefault="00974FE7" w:rsidP="00352C3E">
            <w:pPr>
              <w:jc w:val="right"/>
            </w:pPr>
            <w:r w:rsidRPr="00D72EE3">
              <w:t>3</w:t>
            </w:r>
          </w:p>
        </w:tc>
        <w:tc>
          <w:tcPr>
            <w:tcW w:w="1980" w:type="dxa"/>
          </w:tcPr>
          <w:p w:rsidR="00974FE7" w:rsidRPr="00D72EE3" w:rsidRDefault="00974FE7" w:rsidP="00352C3E">
            <w:r w:rsidRPr="00D72EE3">
              <w:t>…</w:t>
            </w:r>
          </w:p>
        </w:tc>
        <w:tc>
          <w:tcPr>
            <w:tcW w:w="2017" w:type="dxa"/>
          </w:tcPr>
          <w:p w:rsidR="00974FE7" w:rsidRPr="00D72EE3" w:rsidRDefault="00974FE7" w:rsidP="00352C3E">
            <w:r w:rsidRPr="00D72EE3">
              <w:t>…</w:t>
            </w:r>
          </w:p>
        </w:tc>
        <w:tc>
          <w:tcPr>
            <w:tcW w:w="2234" w:type="dxa"/>
          </w:tcPr>
          <w:p w:rsidR="00974FE7" w:rsidRPr="00D72EE3" w:rsidRDefault="00974FE7" w:rsidP="00352C3E">
            <w:r w:rsidRPr="00D72EE3">
              <w:t>…</w:t>
            </w:r>
          </w:p>
        </w:tc>
        <w:tc>
          <w:tcPr>
            <w:tcW w:w="2091" w:type="dxa"/>
          </w:tcPr>
          <w:p w:rsidR="00974FE7" w:rsidRPr="00D72EE3" w:rsidRDefault="00974FE7" w:rsidP="00352C3E">
            <w:r w:rsidRPr="00D72EE3">
              <w:t>…</w:t>
            </w:r>
          </w:p>
        </w:tc>
      </w:tr>
      <w:tr w:rsidR="00974FE7" w:rsidRPr="00D72EE3" w:rsidTr="00352C3E">
        <w:tblPrEx>
          <w:tblCellMar>
            <w:top w:w="0" w:type="dxa"/>
            <w:bottom w:w="0" w:type="dxa"/>
          </w:tblCellMar>
        </w:tblPrEx>
        <w:trPr>
          <w:cantSplit/>
        </w:trPr>
        <w:tc>
          <w:tcPr>
            <w:tcW w:w="430" w:type="dxa"/>
            <w:tcBorders>
              <w:left w:val="nil"/>
              <w:bottom w:val="nil"/>
            </w:tcBorders>
          </w:tcPr>
          <w:p w:rsidR="00974FE7" w:rsidRPr="00D72EE3" w:rsidRDefault="00974FE7" w:rsidP="00352C3E">
            <w:pPr>
              <w:jc w:val="right"/>
            </w:pPr>
          </w:p>
        </w:tc>
        <w:tc>
          <w:tcPr>
            <w:tcW w:w="8322" w:type="dxa"/>
            <w:gridSpan w:val="4"/>
          </w:tcPr>
          <w:p w:rsidR="00974FE7" w:rsidRPr="00D72EE3" w:rsidRDefault="00974FE7" w:rsidP="00352C3E">
            <w:r w:rsidRPr="00D72EE3">
              <w:rPr>
                <w:sz w:val="18"/>
                <w:vertAlign w:val="subscript"/>
              </w:rPr>
              <w:t>Argumenten:</w:t>
            </w:r>
          </w:p>
        </w:tc>
      </w:tr>
    </w:tbl>
    <w:p w:rsidR="00974FE7" w:rsidRPr="00D72EE3" w:rsidRDefault="00974FE7" w:rsidP="00974FE7"/>
    <w:p w:rsidR="00E94546" w:rsidRDefault="00E94546" w:rsidP="00F91192"/>
    <w:sectPr w:rsidR="00E945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D98" w:rsidRDefault="00452D98" w:rsidP="00452D98">
      <w:r>
        <w:separator/>
      </w:r>
    </w:p>
  </w:endnote>
  <w:endnote w:type="continuationSeparator" w:id="0">
    <w:p w:rsidR="00452D98" w:rsidRDefault="00452D98" w:rsidP="00452D98">
      <w:r>
        <w:continuationSeparator/>
      </w:r>
    </w:p>
  </w:endnote>
  <w:endnote w:id="1">
    <w:p w:rsidR="00452D98" w:rsidRPr="00181A8C" w:rsidRDefault="00452D98" w:rsidP="00452D98">
      <w:pPr>
        <w:pStyle w:val="Eindnoottekst"/>
      </w:pPr>
      <w:r>
        <w:rPr>
          <w:rStyle w:val="Eindnootmarkering"/>
        </w:rPr>
        <w:endnoteRef/>
      </w:r>
      <w:r w:rsidRPr="00181A8C">
        <w:t xml:space="preserve"> </w:t>
      </w:r>
      <w:r w:rsidRPr="00181A8C">
        <w:rPr>
          <w:bCs/>
        </w:rPr>
        <w:t xml:space="preserve">Geïnspireerd op: </w:t>
      </w:r>
      <w:r w:rsidRPr="00181A8C">
        <w:t xml:space="preserve">Fisher, P., Wilkinson, I., &amp; </w:t>
      </w:r>
      <w:proofErr w:type="spellStart"/>
      <w:r w:rsidRPr="00181A8C">
        <w:t>Leat</w:t>
      </w:r>
      <w:proofErr w:type="spellEnd"/>
      <w:r w:rsidRPr="00181A8C">
        <w:t xml:space="preserve">, D. (2000). </w:t>
      </w:r>
      <w:r w:rsidRPr="00181A8C">
        <w:rPr>
          <w:i/>
          <w:iCs/>
        </w:rPr>
        <w:t xml:space="preserve">Thinking Through </w:t>
      </w:r>
      <w:proofErr w:type="spellStart"/>
      <w:r w:rsidRPr="00181A8C">
        <w:rPr>
          <w:i/>
          <w:iCs/>
        </w:rPr>
        <w:t>History</w:t>
      </w:r>
      <w:proofErr w:type="spellEnd"/>
      <w:r w:rsidRPr="00181A8C">
        <w:t xml:space="preserve">. Cambridge: Chris </w:t>
      </w:r>
      <w:proofErr w:type="spellStart"/>
      <w:r w:rsidRPr="00181A8C">
        <w:t>Kington</w:t>
      </w:r>
      <w:proofErr w:type="spellEnd"/>
      <w:r w:rsidRPr="00181A8C">
        <w:t xml:space="preserve"> Publishing</w:t>
      </w:r>
      <w:r w:rsidRPr="00181A8C">
        <w:rPr>
          <w:bCs/>
          <w:i/>
          <w:iC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D98" w:rsidRDefault="00452D98" w:rsidP="00452D98">
      <w:r>
        <w:separator/>
      </w:r>
    </w:p>
  </w:footnote>
  <w:footnote w:type="continuationSeparator" w:id="0">
    <w:p w:rsidR="00452D98" w:rsidRDefault="00452D98" w:rsidP="00452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10C"/>
    <w:multiLevelType w:val="hybridMultilevel"/>
    <w:tmpl w:val="72F235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37526"/>
    <w:multiLevelType w:val="hybridMultilevel"/>
    <w:tmpl w:val="F44A68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98"/>
    <w:rsid w:val="00000D12"/>
    <w:rsid w:val="00006C20"/>
    <w:rsid w:val="00006FBC"/>
    <w:rsid w:val="00007A2A"/>
    <w:rsid w:val="00024C0C"/>
    <w:rsid w:val="000268B3"/>
    <w:rsid w:val="00034058"/>
    <w:rsid w:val="00036BB3"/>
    <w:rsid w:val="000417D6"/>
    <w:rsid w:val="00042A18"/>
    <w:rsid w:val="000459A7"/>
    <w:rsid w:val="00050FE1"/>
    <w:rsid w:val="0005416D"/>
    <w:rsid w:val="00060899"/>
    <w:rsid w:val="00063621"/>
    <w:rsid w:val="000804D6"/>
    <w:rsid w:val="0008220F"/>
    <w:rsid w:val="00096789"/>
    <w:rsid w:val="00097D4C"/>
    <w:rsid w:val="000A0111"/>
    <w:rsid w:val="000A161A"/>
    <w:rsid w:val="000A56E3"/>
    <w:rsid w:val="000A7BAB"/>
    <w:rsid w:val="000B2AE5"/>
    <w:rsid w:val="000D124A"/>
    <w:rsid w:val="000D17AD"/>
    <w:rsid w:val="000E09D7"/>
    <w:rsid w:val="000E56F5"/>
    <w:rsid w:val="000F142D"/>
    <w:rsid w:val="000F3CD3"/>
    <w:rsid w:val="000F75CE"/>
    <w:rsid w:val="001024FF"/>
    <w:rsid w:val="001044B9"/>
    <w:rsid w:val="00114EB0"/>
    <w:rsid w:val="00115887"/>
    <w:rsid w:val="00117D71"/>
    <w:rsid w:val="00122535"/>
    <w:rsid w:val="00143665"/>
    <w:rsid w:val="0014781E"/>
    <w:rsid w:val="00162201"/>
    <w:rsid w:val="0017387D"/>
    <w:rsid w:val="00173D6E"/>
    <w:rsid w:val="0017672F"/>
    <w:rsid w:val="00185C68"/>
    <w:rsid w:val="00190F32"/>
    <w:rsid w:val="00196F76"/>
    <w:rsid w:val="001A2D7C"/>
    <w:rsid w:val="001A68EE"/>
    <w:rsid w:val="001B0512"/>
    <w:rsid w:val="001B56DB"/>
    <w:rsid w:val="001B67E6"/>
    <w:rsid w:val="001D0513"/>
    <w:rsid w:val="001D09C7"/>
    <w:rsid w:val="001D4394"/>
    <w:rsid w:val="001D67A0"/>
    <w:rsid w:val="001D714B"/>
    <w:rsid w:val="001E7744"/>
    <w:rsid w:val="001F066C"/>
    <w:rsid w:val="001F1461"/>
    <w:rsid w:val="001F3486"/>
    <w:rsid w:val="001F3ED2"/>
    <w:rsid w:val="001F6B74"/>
    <w:rsid w:val="00200497"/>
    <w:rsid w:val="0020472E"/>
    <w:rsid w:val="00205ED1"/>
    <w:rsid w:val="00210189"/>
    <w:rsid w:val="0021588B"/>
    <w:rsid w:val="00217ECC"/>
    <w:rsid w:val="00224180"/>
    <w:rsid w:val="002253B3"/>
    <w:rsid w:val="0023760A"/>
    <w:rsid w:val="0024003C"/>
    <w:rsid w:val="00241E70"/>
    <w:rsid w:val="002422C9"/>
    <w:rsid w:val="00244AA9"/>
    <w:rsid w:val="0024602E"/>
    <w:rsid w:val="00251598"/>
    <w:rsid w:val="00257FE4"/>
    <w:rsid w:val="002635C8"/>
    <w:rsid w:val="002816A6"/>
    <w:rsid w:val="00283BDC"/>
    <w:rsid w:val="00291475"/>
    <w:rsid w:val="002A35F2"/>
    <w:rsid w:val="002A4C4E"/>
    <w:rsid w:val="002A69D9"/>
    <w:rsid w:val="002A7543"/>
    <w:rsid w:val="002C212F"/>
    <w:rsid w:val="002C4F54"/>
    <w:rsid w:val="002C594F"/>
    <w:rsid w:val="002F74B6"/>
    <w:rsid w:val="00300F0D"/>
    <w:rsid w:val="00315970"/>
    <w:rsid w:val="0031730D"/>
    <w:rsid w:val="003371DA"/>
    <w:rsid w:val="003375C8"/>
    <w:rsid w:val="00340257"/>
    <w:rsid w:val="0034173F"/>
    <w:rsid w:val="0035421A"/>
    <w:rsid w:val="00363519"/>
    <w:rsid w:val="00373FDA"/>
    <w:rsid w:val="003779EB"/>
    <w:rsid w:val="003854EB"/>
    <w:rsid w:val="00386F92"/>
    <w:rsid w:val="00397541"/>
    <w:rsid w:val="003A01A2"/>
    <w:rsid w:val="003B07DA"/>
    <w:rsid w:val="003B3073"/>
    <w:rsid w:val="003B7434"/>
    <w:rsid w:val="003C2A3E"/>
    <w:rsid w:val="003C55A1"/>
    <w:rsid w:val="003C5C19"/>
    <w:rsid w:val="003F52C8"/>
    <w:rsid w:val="00400FF2"/>
    <w:rsid w:val="0041044D"/>
    <w:rsid w:val="00416181"/>
    <w:rsid w:val="00425C77"/>
    <w:rsid w:val="00430C72"/>
    <w:rsid w:val="00430D84"/>
    <w:rsid w:val="0043381C"/>
    <w:rsid w:val="00441EF9"/>
    <w:rsid w:val="00445DF3"/>
    <w:rsid w:val="00446013"/>
    <w:rsid w:val="00451A83"/>
    <w:rsid w:val="00452D98"/>
    <w:rsid w:val="00466167"/>
    <w:rsid w:val="00473878"/>
    <w:rsid w:val="0048352A"/>
    <w:rsid w:val="0048685C"/>
    <w:rsid w:val="004872C1"/>
    <w:rsid w:val="00487482"/>
    <w:rsid w:val="004969FD"/>
    <w:rsid w:val="004A2E07"/>
    <w:rsid w:val="004A51EE"/>
    <w:rsid w:val="004B187B"/>
    <w:rsid w:val="004B41DF"/>
    <w:rsid w:val="004C66C2"/>
    <w:rsid w:val="004D0FF0"/>
    <w:rsid w:val="004D277F"/>
    <w:rsid w:val="004E4426"/>
    <w:rsid w:val="004F6B14"/>
    <w:rsid w:val="005012DC"/>
    <w:rsid w:val="005034BF"/>
    <w:rsid w:val="005147BE"/>
    <w:rsid w:val="00515811"/>
    <w:rsid w:val="00522E8B"/>
    <w:rsid w:val="00531FE1"/>
    <w:rsid w:val="00534DA1"/>
    <w:rsid w:val="00537ABA"/>
    <w:rsid w:val="005437B3"/>
    <w:rsid w:val="00544321"/>
    <w:rsid w:val="00550202"/>
    <w:rsid w:val="0055234E"/>
    <w:rsid w:val="00553F09"/>
    <w:rsid w:val="00557EF9"/>
    <w:rsid w:val="00560133"/>
    <w:rsid w:val="005627C9"/>
    <w:rsid w:val="00574A1F"/>
    <w:rsid w:val="0057702E"/>
    <w:rsid w:val="0058481A"/>
    <w:rsid w:val="005869FD"/>
    <w:rsid w:val="00586A42"/>
    <w:rsid w:val="005876D7"/>
    <w:rsid w:val="00594F44"/>
    <w:rsid w:val="0059723D"/>
    <w:rsid w:val="005A1948"/>
    <w:rsid w:val="005C3C0C"/>
    <w:rsid w:val="005C7B15"/>
    <w:rsid w:val="005D4C7B"/>
    <w:rsid w:val="005E35D4"/>
    <w:rsid w:val="005E3A24"/>
    <w:rsid w:val="005E3EF9"/>
    <w:rsid w:val="005F5F9E"/>
    <w:rsid w:val="005F7E2B"/>
    <w:rsid w:val="006208FA"/>
    <w:rsid w:val="006265C9"/>
    <w:rsid w:val="006331C5"/>
    <w:rsid w:val="00641655"/>
    <w:rsid w:val="00641E28"/>
    <w:rsid w:val="00642A93"/>
    <w:rsid w:val="00644F84"/>
    <w:rsid w:val="00646E7C"/>
    <w:rsid w:val="00651F69"/>
    <w:rsid w:val="00664CF9"/>
    <w:rsid w:val="00671CF6"/>
    <w:rsid w:val="006745F5"/>
    <w:rsid w:val="006921C6"/>
    <w:rsid w:val="006A2691"/>
    <w:rsid w:val="006B40CF"/>
    <w:rsid w:val="006B6ACB"/>
    <w:rsid w:val="006D1925"/>
    <w:rsid w:val="006D2812"/>
    <w:rsid w:val="006E2F81"/>
    <w:rsid w:val="006F4CD8"/>
    <w:rsid w:val="006F6296"/>
    <w:rsid w:val="00700B48"/>
    <w:rsid w:val="00700BC7"/>
    <w:rsid w:val="00703184"/>
    <w:rsid w:val="0071115F"/>
    <w:rsid w:val="00712134"/>
    <w:rsid w:val="007125E4"/>
    <w:rsid w:val="00723A2E"/>
    <w:rsid w:val="00725CC2"/>
    <w:rsid w:val="00725E26"/>
    <w:rsid w:val="00726CB3"/>
    <w:rsid w:val="00731727"/>
    <w:rsid w:val="00751754"/>
    <w:rsid w:val="00761F14"/>
    <w:rsid w:val="007700A7"/>
    <w:rsid w:val="00770323"/>
    <w:rsid w:val="007759C9"/>
    <w:rsid w:val="00775AE9"/>
    <w:rsid w:val="00780DBA"/>
    <w:rsid w:val="007867FD"/>
    <w:rsid w:val="007B1811"/>
    <w:rsid w:val="007C5A89"/>
    <w:rsid w:val="007D1D86"/>
    <w:rsid w:val="007D42EE"/>
    <w:rsid w:val="007D6223"/>
    <w:rsid w:val="007E0561"/>
    <w:rsid w:val="007E291C"/>
    <w:rsid w:val="007E6C3D"/>
    <w:rsid w:val="007F39B3"/>
    <w:rsid w:val="00813933"/>
    <w:rsid w:val="00813DBB"/>
    <w:rsid w:val="008160E1"/>
    <w:rsid w:val="00822C3D"/>
    <w:rsid w:val="008230B7"/>
    <w:rsid w:val="00824305"/>
    <w:rsid w:val="00833E8F"/>
    <w:rsid w:val="00841269"/>
    <w:rsid w:val="00846E81"/>
    <w:rsid w:val="008637F2"/>
    <w:rsid w:val="00865DCF"/>
    <w:rsid w:val="008667B5"/>
    <w:rsid w:val="0089456E"/>
    <w:rsid w:val="008955BB"/>
    <w:rsid w:val="008A1257"/>
    <w:rsid w:val="008A1ECA"/>
    <w:rsid w:val="008A4B8C"/>
    <w:rsid w:val="008A4D4E"/>
    <w:rsid w:val="008A79D4"/>
    <w:rsid w:val="008C1826"/>
    <w:rsid w:val="008C66BF"/>
    <w:rsid w:val="008D4537"/>
    <w:rsid w:val="008E7B11"/>
    <w:rsid w:val="008F60FE"/>
    <w:rsid w:val="009004F4"/>
    <w:rsid w:val="00902FA3"/>
    <w:rsid w:val="00914C59"/>
    <w:rsid w:val="00931DE4"/>
    <w:rsid w:val="00935521"/>
    <w:rsid w:val="00935FEB"/>
    <w:rsid w:val="00950B42"/>
    <w:rsid w:val="009521DD"/>
    <w:rsid w:val="009550CF"/>
    <w:rsid w:val="00955B7C"/>
    <w:rsid w:val="00965182"/>
    <w:rsid w:val="00966E8F"/>
    <w:rsid w:val="00974FDE"/>
    <w:rsid w:val="00974FE7"/>
    <w:rsid w:val="00980B0C"/>
    <w:rsid w:val="009922D3"/>
    <w:rsid w:val="009A27FD"/>
    <w:rsid w:val="009B6A48"/>
    <w:rsid w:val="009C6F14"/>
    <w:rsid w:val="009E094E"/>
    <w:rsid w:val="009E1F92"/>
    <w:rsid w:val="009F391E"/>
    <w:rsid w:val="009F4EC2"/>
    <w:rsid w:val="00A01B5E"/>
    <w:rsid w:val="00A06BF8"/>
    <w:rsid w:val="00A07465"/>
    <w:rsid w:val="00A11CA5"/>
    <w:rsid w:val="00A11F81"/>
    <w:rsid w:val="00A14E5B"/>
    <w:rsid w:val="00A155D2"/>
    <w:rsid w:val="00A2072E"/>
    <w:rsid w:val="00A2310A"/>
    <w:rsid w:val="00A31735"/>
    <w:rsid w:val="00A3257F"/>
    <w:rsid w:val="00A373A7"/>
    <w:rsid w:val="00A409FA"/>
    <w:rsid w:val="00A47D11"/>
    <w:rsid w:val="00A5253A"/>
    <w:rsid w:val="00A57C94"/>
    <w:rsid w:val="00A629D4"/>
    <w:rsid w:val="00A66CD2"/>
    <w:rsid w:val="00A70503"/>
    <w:rsid w:val="00A74A8B"/>
    <w:rsid w:val="00A83B8A"/>
    <w:rsid w:val="00A8794E"/>
    <w:rsid w:val="00A9457E"/>
    <w:rsid w:val="00A9662E"/>
    <w:rsid w:val="00AA16F1"/>
    <w:rsid w:val="00AB3126"/>
    <w:rsid w:val="00AB46F7"/>
    <w:rsid w:val="00AB53E4"/>
    <w:rsid w:val="00AC57DD"/>
    <w:rsid w:val="00AC6F72"/>
    <w:rsid w:val="00AD12CD"/>
    <w:rsid w:val="00AE0915"/>
    <w:rsid w:val="00B035F4"/>
    <w:rsid w:val="00B10D23"/>
    <w:rsid w:val="00B14E9A"/>
    <w:rsid w:val="00B24344"/>
    <w:rsid w:val="00B30C90"/>
    <w:rsid w:val="00B323CF"/>
    <w:rsid w:val="00B33840"/>
    <w:rsid w:val="00B35840"/>
    <w:rsid w:val="00B35DE9"/>
    <w:rsid w:val="00B42D3C"/>
    <w:rsid w:val="00B46CAF"/>
    <w:rsid w:val="00B47A48"/>
    <w:rsid w:val="00B511E6"/>
    <w:rsid w:val="00B52B8C"/>
    <w:rsid w:val="00B55985"/>
    <w:rsid w:val="00B67858"/>
    <w:rsid w:val="00B73642"/>
    <w:rsid w:val="00B82F50"/>
    <w:rsid w:val="00BA222A"/>
    <w:rsid w:val="00BA290F"/>
    <w:rsid w:val="00BA6233"/>
    <w:rsid w:val="00BA7F69"/>
    <w:rsid w:val="00BB5C3F"/>
    <w:rsid w:val="00BB68B4"/>
    <w:rsid w:val="00BB76F6"/>
    <w:rsid w:val="00BC1707"/>
    <w:rsid w:val="00BC2DFB"/>
    <w:rsid w:val="00BC3AB1"/>
    <w:rsid w:val="00BF13E2"/>
    <w:rsid w:val="00BF5007"/>
    <w:rsid w:val="00C1139E"/>
    <w:rsid w:val="00C126A3"/>
    <w:rsid w:val="00C12A46"/>
    <w:rsid w:val="00C223FF"/>
    <w:rsid w:val="00C24095"/>
    <w:rsid w:val="00C3603F"/>
    <w:rsid w:val="00C37978"/>
    <w:rsid w:val="00C44210"/>
    <w:rsid w:val="00C44638"/>
    <w:rsid w:val="00C61972"/>
    <w:rsid w:val="00C66567"/>
    <w:rsid w:val="00C715FB"/>
    <w:rsid w:val="00C7201F"/>
    <w:rsid w:val="00C822F5"/>
    <w:rsid w:val="00C93DBD"/>
    <w:rsid w:val="00C967F8"/>
    <w:rsid w:val="00CB40A1"/>
    <w:rsid w:val="00CC0998"/>
    <w:rsid w:val="00CC244C"/>
    <w:rsid w:val="00CD1122"/>
    <w:rsid w:val="00CF05D9"/>
    <w:rsid w:val="00D06963"/>
    <w:rsid w:val="00D33011"/>
    <w:rsid w:val="00D34A29"/>
    <w:rsid w:val="00D35F77"/>
    <w:rsid w:val="00D41E46"/>
    <w:rsid w:val="00D4617C"/>
    <w:rsid w:val="00D55A3D"/>
    <w:rsid w:val="00D570E0"/>
    <w:rsid w:val="00D62AF8"/>
    <w:rsid w:val="00D71FBD"/>
    <w:rsid w:val="00D73713"/>
    <w:rsid w:val="00D757EF"/>
    <w:rsid w:val="00D76888"/>
    <w:rsid w:val="00D778D2"/>
    <w:rsid w:val="00D80E92"/>
    <w:rsid w:val="00D84474"/>
    <w:rsid w:val="00D91064"/>
    <w:rsid w:val="00D91705"/>
    <w:rsid w:val="00D971C8"/>
    <w:rsid w:val="00DA05A4"/>
    <w:rsid w:val="00DA291C"/>
    <w:rsid w:val="00DB0DE9"/>
    <w:rsid w:val="00DB24FC"/>
    <w:rsid w:val="00DB4846"/>
    <w:rsid w:val="00DC0C04"/>
    <w:rsid w:val="00DC1730"/>
    <w:rsid w:val="00DC1FBE"/>
    <w:rsid w:val="00DC366C"/>
    <w:rsid w:val="00DD306D"/>
    <w:rsid w:val="00DD6BB8"/>
    <w:rsid w:val="00DE5AD0"/>
    <w:rsid w:val="00DF0DB7"/>
    <w:rsid w:val="00DF5769"/>
    <w:rsid w:val="00DF60E5"/>
    <w:rsid w:val="00E011B0"/>
    <w:rsid w:val="00E10256"/>
    <w:rsid w:val="00E12440"/>
    <w:rsid w:val="00E13C2A"/>
    <w:rsid w:val="00E24654"/>
    <w:rsid w:val="00E25A58"/>
    <w:rsid w:val="00E27B41"/>
    <w:rsid w:val="00E459DF"/>
    <w:rsid w:val="00E7515C"/>
    <w:rsid w:val="00E90F6B"/>
    <w:rsid w:val="00E94546"/>
    <w:rsid w:val="00E94A84"/>
    <w:rsid w:val="00E954CC"/>
    <w:rsid w:val="00E966A6"/>
    <w:rsid w:val="00EA1D06"/>
    <w:rsid w:val="00EB4A53"/>
    <w:rsid w:val="00EB63F0"/>
    <w:rsid w:val="00EC0218"/>
    <w:rsid w:val="00EC1E97"/>
    <w:rsid w:val="00EC77E8"/>
    <w:rsid w:val="00EE6C94"/>
    <w:rsid w:val="00EE7DE9"/>
    <w:rsid w:val="00EF20EF"/>
    <w:rsid w:val="00EF23D0"/>
    <w:rsid w:val="00F041FD"/>
    <w:rsid w:val="00F0750C"/>
    <w:rsid w:val="00F21CF0"/>
    <w:rsid w:val="00F265C1"/>
    <w:rsid w:val="00F33523"/>
    <w:rsid w:val="00F44F7E"/>
    <w:rsid w:val="00F52E54"/>
    <w:rsid w:val="00F5308F"/>
    <w:rsid w:val="00F60BEF"/>
    <w:rsid w:val="00F723FE"/>
    <w:rsid w:val="00F769A7"/>
    <w:rsid w:val="00F76C6A"/>
    <w:rsid w:val="00F80A8F"/>
    <w:rsid w:val="00F91192"/>
    <w:rsid w:val="00F9769E"/>
    <w:rsid w:val="00FA082F"/>
    <w:rsid w:val="00FA7C48"/>
    <w:rsid w:val="00FB72DE"/>
    <w:rsid w:val="00FC1368"/>
    <w:rsid w:val="00FC5E3E"/>
    <w:rsid w:val="00FD4834"/>
    <w:rsid w:val="00FF0B4E"/>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rules v:ext="edit">
        <o:r id="V:Rule1" type="callout" idref="#_x0000_s1038"/>
        <o:r id="V:Rule2" type="callout" idref="#_x0000_s1039"/>
        <o:r id="V:Rule3" type="callout" idref="#_x0000_s1040"/>
        <o:r id="V:Rule4" type="callout" idref="#_x0000_s1041"/>
        <o:r id="V:Rule5" type="callout" idref="#_x0000_s1054"/>
      </o:rules>
    </o:shapelayout>
  </w:shapeDefaults>
  <w:decimalSymbol w:val=","/>
  <w:listSeparator w:val=";"/>
  <w15:chartTrackingRefBased/>
  <w15:docId w15:val="{6EE3959E-457D-46C7-BB80-7108C39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52D98"/>
    <w:rPr>
      <w:sz w:val="24"/>
      <w:szCs w:val="24"/>
      <w:lang w:val="nl-NL" w:eastAsia="nl-NL"/>
    </w:rPr>
  </w:style>
  <w:style w:type="paragraph" w:styleId="Kop1">
    <w:name w:val="heading 1"/>
    <w:basedOn w:val="Standaard"/>
    <w:next w:val="Standaard"/>
    <w:link w:val="Kop1Char"/>
    <w:qFormat/>
    <w:rsid w:val="00452D98"/>
    <w:pPr>
      <w:keepNext/>
      <w:outlineLvl w:val="0"/>
    </w:pPr>
    <w:rPr>
      <w:b/>
    </w:rPr>
  </w:style>
  <w:style w:type="paragraph" w:styleId="Kop2">
    <w:name w:val="heading 2"/>
    <w:basedOn w:val="Standaard"/>
    <w:next w:val="Standaard"/>
    <w:link w:val="Kop2Char"/>
    <w:qFormat/>
    <w:rsid w:val="00452D98"/>
    <w:pPr>
      <w:keepNext/>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52D98"/>
    <w:rPr>
      <w:b/>
      <w:sz w:val="24"/>
      <w:szCs w:val="24"/>
      <w:lang w:val="nl-NL" w:eastAsia="nl-NL"/>
    </w:rPr>
  </w:style>
  <w:style w:type="character" w:customStyle="1" w:styleId="Kop2Char">
    <w:name w:val="Kop 2 Char"/>
    <w:basedOn w:val="Standaardalinea-lettertype"/>
    <w:link w:val="Kop2"/>
    <w:rsid w:val="00452D98"/>
    <w:rPr>
      <w:i/>
      <w:sz w:val="24"/>
      <w:szCs w:val="24"/>
      <w:lang w:val="nl-NL" w:eastAsia="nl-NL"/>
    </w:rPr>
  </w:style>
  <w:style w:type="paragraph" w:styleId="Eindnoottekst">
    <w:name w:val="endnote text"/>
    <w:basedOn w:val="Standaard"/>
    <w:link w:val="EindnoottekstChar"/>
    <w:rsid w:val="00452D98"/>
    <w:rPr>
      <w:sz w:val="20"/>
      <w:szCs w:val="20"/>
    </w:rPr>
  </w:style>
  <w:style w:type="character" w:customStyle="1" w:styleId="EindnoottekstChar">
    <w:name w:val="Eindnoottekst Char"/>
    <w:basedOn w:val="Standaardalinea-lettertype"/>
    <w:link w:val="Eindnoottekst"/>
    <w:rsid w:val="00452D98"/>
    <w:rPr>
      <w:lang w:val="nl-NL" w:eastAsia="nl-NL"/>
    </w:rPr>
  </w:style>
  <w:style w:type="character" w:styleId="Eindnootmarkering">
    <w:name w:val="endnote reference"/>
    <w:rsid w:val="00452D98"/>
    <w:rPr>
      <w:vertAlign w:val="superscript"/>
    </w:rPr>
  </w:style>
  <w:style w:type="paragraph" w:styleId="Voettekst">
    <w:name w:val="footer"/>
    <w:basedOn w:val="Standaard"/>
    <w:link w:val="VoettekstChar"/>
    <w:rsid w:val="00452D98"/>
    <w:pPr>
      <w:tabs>
        <w:tab w:val="center" w:pos="4536"/>
        <w:tab w:val="right" w:pos="9072"/>
      </w:tabs>
    </w:pPr>
  </w:style>
  <w:style w:type="character" w:customStyle="1" w:styleId="VoettekstChar">
    <w:name w:val="Voettekst Char"/>
    <w:basedOn w:val="Standaardalinea-lettertype"/>
    <w:link w:val="Voettekst"/>
    <w:rsid w:val="00452D98"/>
    <w:rPr>
      <w:sz w:val="24"/>
      <w:szCs w:val="24"/>
      <w:lang w:val="nl-NL" w:eastAsia="nl-NL"/>
    </w:rPr>
  </w:style>
  <w:style w:type="character" w:styleId="Hyperlink">
    <w:name w:val="Hyperlink"/>
    <w:rsid w:val="00452D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inkingtrough.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5622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Hogeschool van Arnhem en Nijmegen</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 Roel</dc:creator>
  <cp:keywords/>
  <dc:description/>
  <cp:lastModifiedBy>Grol Roel</cp:lastModifiedBy>
  <cp:revision>2</cp:revision>
  <dcterms:created xsi:type="dcterms:W3CDTF">2019-03-20T07:28:00Z</dcterms:created>
  <dcterms:modified xsi:type="dcterms:W3CDTF">2019-03-20T07:28:00Z</dcterms:modified>
</cp:coreProperties>
</file>